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1D3" w:rsidRPr="007F5E7E" w:rsidRDefault="001F51D3" w:rsidP="001F51D3">
      <w:pPr>
        <w:tabs>
          <w:tab w:val="left" w:pos="0"/>
          <w:tab w:val="left" w:pos="720"/>
          <w:tab w:val="left" w:pos="1080"/>
        </w:tabs>
        <w:jc w:val="center"/>
        <w:rPr>
          <w:rFonts w:asciiTheme="minorHAnsi" w:hAnsiTheme="minorHAnsi"/>
          <w:b/>
          <w:sz w:val="24"/>
          <w:szCs w:val="24"/>
        </w:rPr>
      </w:pPr>
      <w:r w:rsidRPr="007F5E7E">
        <w:rPr>
          <w:rFonts w:asciiTheme="minorHAnsi" w:hAnsiTheme="minorHAnsi"/>
          <w:b/>
          <w:sz w:val="24"/>
          <w:szCs w:val="24"/>
        </w:rPr>
        <w:t>Terms of Reference</w:t>
      </w:r>
    </w:p>
    <w:p w:rsidR="001F51D3" w:rsidRPr="007F5E7E" w:rsidRDefault="001F51D3" w:rsidP="001F51D3">
      <w:pPr>
        <w:tabs>
          <w:tab w:val="left" w:pos="0"/>
          <w:tab w:val="left" w:pos="720"/>
          <w:tab w:val="left" w:pos="1080"/>
        </w:tabs>
        <w:jc w:val="center"/>
        <w:rPr>
          <w:rFonts w:asciiTheme="minorHAnsi" w:hAnsiTheme="minorHAnsi"/>
          <w:sz w:val="24"/>
          <w:szCs w:val="24"/>
        </w:rPr>
      </w:pPr>
    </w:p>
    <w:p w:rsidR="001F51D3" w:rsidRPr="007F5E7E" w:rsidRDefault="001F51D3" w:rsidP="001F51D3">
      <w:pPr>
        <w:autoSpaceDE w:val="0"/>
        <w:autoSpaceDN w:val="0"/>
        <w:adjustRightInd w:val="0"/>
        <w:jc w:val="center"/>
        <w:rPr>
          <w:rFonts w:asciiTheme="minorHAnsi" w:hAnsiTheme="minorHAnsi"/>
          <w:bCs/>
          <w:caps/>
          <w:color w:val="000000"/>
          <w:sz w:val="24"/>
          <w:szCs w:val="24"/>
        </w:rPr>
      </w:pPr>
      <w:r w:rsidRPr="007F5E7E">
        <w:rPr>
          <w:rFonts w:asciiTheme="minorHAnsi" w:hAnsiTheme="minorHAnsi"/>
          <w:bCs/>
          <w:caps/>
          <w:color w:val="000000"/>
          <w:sz w:val="24"/>
          <w:szCs w:val="24"/>
        </w:rPr>
        <w:t>STRENGTHENING THE EFFECTIVENESS OF THE SOCIAL SAFETY NET Project</w:t>
      </w:r>
    </w:p>
    <w:p w:rsidR="001F51D3" w:rsidRPr="007F5E7E" w:rsidRDefault="001F51D3" w:rsidP="001F51D3">
      <w:pPr>
        <w:tabs>
          <w:tab w:val="left" w:pos="720"/>
        </w:tabs>
        <w:jc w:val="both"/>
        <w:rPr>
          <w:rFonts w:asciiTheme="minorHAnsi" w:hAnsiTheme="minorHAnsi"/>
          <w:b/>
          <w:sz w:val="24"/>
          <w:szCs w:val="24"/>
        </w:rPr>
      </w:pPr>
    </w:p>
    <w:p w:rsidR="001F51D3" w:rsidRPr="007F5E7E" w:rsidRDefault="001F51D3" w:rsidP="00072A24">
      <w:pPr>
        <w:tabs>
          <w:tab w:val="left" w:pos="720"/>
        </w:tabs>
        <w:jc w:val="both"/>
        <w:rPr>
          <w:rFonts w:asciiTheme="minorHAnsi" w:hAnsiTheme="minorHAnsi"/>
          <w:b/>
          <w:sz w:val="24"/>
          <w:szCs w:val="24"/>
        </w:rPr>
      </w:pPr>
      <w:r w:rsidRPr="007F5E7E">
        <w:rPr>
          <w:rFonts w:asciiTheme="minorHAnsi" w:hAnsiTheme="minorHAnsi"/>
          <w:b/>
          <w:sz w:val="24"/>
          <w:szCs w:val="24"/>
        </w:rPr>
        <w:t>POSITION:</w:t>
      </w:r>
      <w:r w:rsidRPr="007F5E7E">
        <w:rPr>
          <w:rFonts w:asciiTheme="minorHAnsi" w:hAnsiTheme="minorHAnsi"/>
          <w:b/>
          <w:sz w:val="24"/>
          <w:szCs w:val="24"/>
        </w:rPr>
        <w:tab/>
      </w:r>
      <w:r w:rsidRPr="007F5E7E">
        <w:rPr>
          <w:rFonts w:asciiTheme="minorHAnsi" w:hAnsiTheme="minorHAnsi"/>
          <w:b/>
          <w:sz w:val="24"/>
          <w:szCs w:val="24"/>
        </w:rPr>
        <w:tab/>
      </w:r>
      <w:r w:rsidR="00072A24" w:rsidRPr="007F5E7E">
        <w:rPr>
          <w:rFonts w:asciiTheme="minorHAnsi" w:hAnsiTheme="minorHAnsi"/>
          <w:b/>
          <w:sz w:val="24"/>
          <w:szCs w:val="24"/>
        </w:rPr>
        <w:t>L</w:t>
      </w:r>
      <w:r w:rsidRPr="007F5E7E">
        <w:rPr>
          <w:rFonts w:asciiTheme="minorHAnsi" w:hAnsiTheme="minorHAnsi"/>
          <w:b/>
          <w:sz w:val="24"/>
          <w:szCs w:val="24"/>
        </w:rPr>
        <w:t xml:space="preserve">ocal Consultant in Information Technologies </w:t>
      </w:r>
    </w:p>
    <w:p w:rsidR="001F51D3" w:rsidRPr="007F5E7E" w:rsidRDefault="001F51D3" w:rsidP="001F51D3">
      <w:pPr>
        <w:tabs>
          <w:tab w:val="left" w:pos="720"/>
        </w:tabs>
        <w:jc w:val="both"/>
        <w:rPr>
          <w:rFonts w:asciiTheme="minorHAnsi" w:hAnsiTheme="minorHAnsi"/>
          <w:b/>
          <w:bCs/>
          <w:sz w:val="24"/>
          <w:szCs w:val="24"/>
        </w:rPr>
      </w:pPr>
    </w:p>
    <w:p w:rsidR="001F51D3" w:rsidRPr="007F5E7E" w:rsidRDefault="001F51D3" w:rsidP="001F51D3">
      <w:pPr>
        <w:jc w:val="both"/>
        <w:rPr>
          <w:rFonts w:asciiTheme="minorHAnsi" w:hAnsiTheme="minorHAnsi"/>
          <w:sz w:val="24"/>
          <w:szCs w:val="24"/>
        </w:rPr>
      </w:pPr>
      <w:r w:rsidRPr="007F5E7E">
        <w:rPr>
          <w:rFonts w:asciiTheme="minorHAnsi" w:hAnsiTheme="minorHAnsi"/>
          <w:b/>
          <w:sz w:val="24"/>
          <w:szCs w:val="24"/>
        </w:rPr>
        <w:t>DEPENDENCY:</w:t>
      </w:r>
      <w:r w:rsidRPr="007F5E7E">
        <w:rPr>
          <w:rFonts w:asciiTheme="minorHAnsi" w:hAnsiTheme="minorHAnsi"/>
          <w:b/>
          <w:sz w:val="24"/>
          <w:szCs w:val="24"/>
        </w:rPr>
        <w:tab/>
      </w:r>
      <w:r w:rsidRPr="007F5E7E">
        <w:rPr>
          <w:rFonts w:asciiTheme="minorHAnsi" w:hAnsiTheme="minorHAnsi"/>
          <w:b/>
          <w:sz w:val="24"/>
          <w:szCs w:val="24"/>
        </w:rPr>
        <w:tab/>
      </w:r>
      <w:r w:rsidRPr="007F5E7E">
        <w:rPr>
          <w:rFonts w:asciiTheme="minorHAnsi" w:hAnsiTheme="minorHAnsi"/>
          <w:sz w:val="24"/>
          <w:szCs w:val="24"/>
        </w:rPr>
        <w:t>Ministry of Labor, Social Protection and Family</w:t>
      </w:r>
    </w:p>
    <w:p w:rsidR="001F51D3" w:rsidRPr="007F5E7E" w:rsidRDefault="001F51D3" w:rsidP="001F51D3">
      <w:pPr>
        <w:jc w:val="both"/>
        <w:rPr>
          <w:rFonts w:asciiTheme="minorHAnsi" w:hAnsiTheme="minorHAnsi"/>
          <w:sz w:val="24"/>
          <w:szCs w:val="24"/>
        </w:rPr>
      </w:pPr>
      <w:r w:rsidRPr="007F5E7E">
        <w:rPr>
          <w:rFonts w:asciiTheme="minorHAnsi" w:hAnsiTheme="minorHAnsi"/>
          <w:sz w:val="24"/>
          <w:szCs w:val="24"/>
        </w:rPr>
        <w:t xml:space="preserve"> </w:t>
      </w:r>
    </w:p>
    <w:p w:rsidR="001F51D3" w:rsidRPr="007F5E7E" w:rsidRDefault="001F51D3" w:rsidP="001F51D3">
      <w:pPr>
        <w:jc w:val="both"/>
        <w:rPr>
          <w:rFonts w:asciiTheme="minorHAnsi" w:hAnsiTheme="minorHAnsi"/>
          <w:sz w:val="24"/>
          <w:szCs w:val="24"/>
        </w:rPr>
      </w:pPr>
    </w:p>
    <w:p w:rsidR="001F51D3" w:rsidRPr="007F5E7E" w:rsidRDefault="00952DF5" w:rsidP="00952DF5">
      <w:pPr>
        <w:tabs>
          <w:tab w:val="num" w:pos="480"/>
        </w:tabs>
        <w:spacing w:after="240"/>
        <w:jc w:val="both"/>
        <w:rPr>
          <w:rFonts w:cs="Calibri"/>
          <w:b/>
          <w:bCs/>
          <w:sz w:val="24"/>
          <w:szCs w:val="24"/>
        </w:rPr>
      </w:pPr>
      <w:r w:rsidRPr="007F5E7E">
        <w:rPr>
          <w:rFonts w:cs="Calibri"/>
          <w:b/>
          <w:bCs/>
          <w:sz w:val="24"/>
          <w:szCs w:val="24"/>
        </w:rPr>
        <w:t xml:space="preserve">BACKGROUND </w:t>
      </w:r>
    </w:p>
    <w:p w:rsidR="001F51D3" w:rsidRPr="007F5E7E" w:rsidRDefault="001F51D3" w:rsidP="001F51D3">
      <w:pPr>
        <w:tabs>
          <w:tab w:val="left" w:pos="0"/>
        </w:tabs>
        <w:autoSpaceDE w:val="0"/>
        <w:autoSpaceDN w:val="0"/>
        <w:adjustRightInd w:val="0"/>
        <w:spacing w:after="120"/>
        <w:jc w:val="both"/>
        <w:rPr>
          <w:rFonts w:asciiTheme="minorHAnsi" w:hAnsiTheme="minorHAnsi"/>
          <w:bCs/>
          <w:sz w:val="24"/>
          <w:szCs w:val="24"/>
        </w:rPr>
      </w:pPr>
      <w:r w:rsidRPr="007F5E7E">
        <w:rPr>
          <w:rFonts w:asciiTheme="minorHAnsi" w:hAnsiTheme="minorHAnsi"/>
          <w:bCs/>
          <w:sz w:val="24"/>
          <w:szCs w:val="24"/>
        </w:rPr>
        <w:t xml:space="preserve">The Government of Moldova, represented by the Ministry of Labor, Social Protection and Family (MLSPF), is implementing the Strengthening the Effectiveness of the Social Safety Net Project, financed by the World Bank (WB). The project support the implementation of the Government’s reform of social assistance by securing efficient and equitable social protection. </w:t>
      </w:r>
    </w:p>
    <w:p w:rsidR="001F51D3" w:rsidRPr="007F5E7E" w:rsidRDefault="001F51D3" w:rsidP="001F51D3">
      <w:pPr>
        <w:tabs>
          <w:tab w:val="left" w:pos="0"/>
        </w:tabs>
        <w:autoSpaceDE w:val="0"/>
        <w:autoSpaceDN w:val="0"/>
        <w:adjustRightInd w:val="0"/>
        <w:spacing w:after="120"/>
        <w:jc w:val="both"/>
        <w:rPr>
          <w:rFonts w:asciiTheme="minorHAnsi" w:hAnsiTheme="minorHAnsi"/>
          <w:sz w:val="24"/>
          <w:szCs w:val="24"/>
        </w:rPr>
      </w:pPr>
      <w:r w:rsidRPr="007F5E7E">
        <w:rPr>
          <w:rFonts w:asciiTheme="minorHAnsi" w:hAnsiTheme="minorHAnsi"/>
          <w:bCs/>
          <w:sz w:val="24"/>
          <w:szCs w:val="24"/>
        </w:rPr>
        <w:t>In the aftermath of economic crisis of 2008 the existing social assistance benefits proved to be inefficient and to have limited impact on poverty. As a result, the Government of Moldova committed to implementation of social safety net reform. The new targeted cash</w:t>
      </w:r>
      <w:r w:rsidRPr="007F5E7E">
        <w:rPr>
          <w:rFonts w:asciiTheme="minorHAnsi" w:hAnsiTheme="minorHAnsi"/>
          <w:sz w:val="24"/>
          <w:szCs w:val="24"/>
        </w:rPr>
        <w:t xml:space="preserve"> transfer Program called the </w:t>
      </w:r>
      <w:proofErr w:type="spellStart"/>
      <w:r w:rsidRPr="007F5E7E">
        <w:rPr>
          <w:rFonts w:asciiTheme="minorHAnsi" w:hAnsiTheme="minorHAnsi"/>
          <w:i/>
          <w:sz w:val="24"/>
          <w:szCs w:val="24"/>
        </w:rPr>
        <w:t>Ajutor</w:t>
      </w:r>
      <w:proofErr w:type="spellEnd"/>
      <w:r w:rsidRPr="007F5E7E">
        <w:rPr>
          <w:rFonts w:asciiTheme="minorHAnsi" w:hAnsiTheme="minorHAnsi"/>
          <w:i/>
          <w:sz w:val="24"/>
          <w:szCs w:val="24"/>
        </w:rPr>
        <w:t xml:space="preserve"> Social</w:t>
      </w:r>
      <w:r w:rsidRPr="007F5E7E">
        <w:rPr>
          <w:rFonts w:asciiTheme="minorHAnsi" w:hAnsiTheme="minorHAnsi"/>
          <w:sz w:val="24"/>
          <w:szCs w:val="24"/>
        </w:rPr>
        <w:t xml:space="preserve"> was introduced in 2008. The </w:t>
      </w:r>
      <w:proofErr w:type="spellStart"/>
      <w:r w:rsidRPr="007F5E7E">
        <w:rPr>
          <w:rFonts w:asciiTheme="minorHAnsi" w:hAnsiTheme="minorHAnsi"/>
          <w:i/>
          <w:sz w:val="24"/>
          <w:szCs w:val="24"/>
        </w:rPr>
        <w:t>Ajutor</w:t>
      </w:r>
      <w:proofErr w:type="spellEnd"/>
      <w:r w:rsidRPr="007F5E7E">
        <w:rPr>
          <w:rFonts w:asciiTheme="minorHAnsi" w:hAnsiTheme="minorHAnsi"/>
          <w:i/>
          <w:sz w:val="24"/>
          <w:szCs w:val="24"/>
        </w:rPr>
        <w:t xml:space="preserve"> Social </w:t>
      </w:r>
      <w:r w:rsidRPr="007F5E7E">
        <w:rPr>
          <w:rFonts w:asciiTheme="minorHAnsi" w:hAnsiTheme="minorHAnsi"/>
          <w:sz w:val="24"/>
          <w:szCs w:val="24"/>
        </w:rPr>
        <w:t xml:space="preserve">Program was launched as a last-resort, poverty-targeted cash benefit program that combines income- and proxy means-testing to determine eligibility and channel benefits to the poor. </w:t>
      </w:r>
    </w:p>
    <w:p w:rsidR="001F51D3" w:rsidRPr="007F5E7E" w:rsidRDefault="001F51D3" w:rsidP="001F51D3">
      <w:pPr>
        <w:tabs>
          <w:tab w:val="left" w:pos="0"/>
        </w:tabs>
        <w:autoSpaceDE w:val="0"/>
        <w:autoSpaceDN w:val="0"/>
        <w:adjustRightInd w:val="0"/>
        <w:spacing w:after="120"/>
        <w:jc w:val="both"/>
        <w:rPr>
          <w:rFonts w:asciiTheme="minorHAnsi" w:hAnsiTheme="minorHAnsi"/>
          <w:bCs/>
          <w:sz w:val="24"/>
          <w:szCs w:val="24"/>
        </w:rPr>
      </w:pPr>
      <w:r w:rsidRPr="007F5E7E">
        <w:rPr>
          <w:rFonts w:asciiTheme="minorHAnsi" w:hAnsiTheme="minorHAnsi"/>
          <w:bCs/>
          <w:sz w:val="24"/>
          <w:szCs w:val="24"/>
        </w:rPr>
        <w:t>In this context, under support of the World Bank a Social Assistance Automated Information System</w:t>
      </w:r>
      <w:r w:rsidR="00952DF5" w:rsidRPr="007F5E7E">
        <w:rPr>
          <w:rFonts w:asciiTheme="minorHAnsi" w:hAnsiTheme="minorHAnsi"/>
          <w:bCs/>
          <w:sz w:val="24"/>
          <w:szCs w:val="24"/>
        </w:rPr>
        <w:t xml:space="preserve"> (SAAIS</w:t>
      </w:r>
      <w:proofErr w:type="gramStart"/>
      <w:r w:rsidR="00952DF5" w:rsidRPr="007F5E7E">
        <w:rPr>
          <w:rFonts w:asciiTheme="minorHAnsi" w:hAnsiTheme="minorHAnsi"/>
          <w:bCs/>
          <w:sz w:val="24"/>
          <w:szCs w:val="24"/>
        </w:rPr>
        <w:t xml:space="preserve">) </w:t>
      </w:r>
      <w:r w:rsidRPr="007F5E7E">
        <w:rPr>
          <w:rFonts w:asciiTheme="minorHAnsi" w:hAnsiTheme="minorHAnsi"/>
          <w:bCs/>
          <w:sz w:val="24"/>
          <w:szCs w:val="24"/>
        </w:rPr>
        <w:t xml:space="preserve"> was</w:t>
      </w:r>
      <w:proofErr w:type="gramEnd"/>
      <w:r w:rsidRPr="007F5E7E">
        <w:rPr>
          <w:rFonts w:asciiTheme="minorHAnsi" w:hAnsiTheme="minorHAnsi"/>
          <w:bCs/>
          <w:sz w:val="24"/>
          <w:szCs w:val="24"/>
        </w:rPr>
        <w:t xml:space="preserve"> implemented in September 2013 to speed up processing of applications, enhance monitoring of beneficiaries and produce better data for policy decision-making.  </w:t>
      </w:r>
    </w:p>
    <w:p w:rsidR="001F51D3" w:rsidRPr="007F5E7E" w:rsidRDefault="001F51D3" w:rsidP="001F51D3">
      <w:pPr>
        <w:tabs>
          <w:tab w:val="left" w:pos="0"/>
        </w:tabs>
        <w:autoSpaceDE w:val="0"/>
        <w:autoSpaceDN w:val="0"/>
        <w:adjustRightInd w:val="0"/>
        <w:spacing w:after="120"/>
        <w:jc w:val="both"/>
        <w:rPr>
          <w:rFonts w:asciiTheme="minorHAnsi" w:hAnsiTheme="minorHAnsi"/>
          <w:bCs/>
          <w:sz w:val="24"/>
          <w:szCs w:val="24"/>
        </w:rPr>
      </w:pPr>
      <w:r w:rsidRPr="007F5E7E">
        <w:rPr>
          <w:rFonts w:asciiTheme="minorHAnsi" w:hAnsiTheme="minorHAnsi"/>
          <w:bCs/>
          <w:sz w:val="24"/>
          <w:szCs w:val="24"/>
        </w:rPr>
        <w:t>SAAIS is used to collect, store, process and distribute information to central and local public authorities, individuals and legal entities on beneficiaries, institutions and services of the social assistance system. At the same time, SAAIS is a working tool for social workers, helping them to go through all stages that are necessary to settle a case.</w:t>
      </w:r>
    </w:p>
    <w:p w:rsidR="001F51D3" w:rsidRPr="007F5E7E" w:rsidRDefault="001F51D3" w:rsidP="001F51D3">
      <w:pPr>
        <w:tabs>
          <w:tab w:val="left" w:pos="0"/>
        </w:tabs>
        <w:autoSpaceDE w:val="0"/>
        <w:autoSpaceDN w:val="0"/>
        <w:adjustRightInd w:val="0"/>
        <w:spacing w:after="120"/>
        <w:jc w:val="both"/>
        <w:rPr>
          <w:rFonts w:asciiTheme="minorHAnsi" w:hAnsiTheme="minorHAnsi"/>
          <w:bCs/>
          <w:sz w:val="24"/>
          <w:szCs w:val="24"/>
        </w:rPr>
      </w:pPr>
      <w:r w:rsidRPr="007F5E7E">
        <w:rPr>
          <w:rFonts w:asciiTheme="minorHAnsi" w:hAnsiTheme="minorHAnsi"/>
          <w:bCs/>
          <w:sz w:val="24"/>
          <w:szCs w:val="24"/>
        </w:rPr>
        <w:t xml:space="preserve">After two years, from September 2015 a new enhanced version of the system was placed in production. The implementation is now running at full throttle. The main modules of the system - administration of </w:t>
      </w:r>
      <w:proofErr w:type="spellStart"/>
      <w:r w:rsidRPr="007F5E7E">
        <w:rPr>
          <w:rFonts w:asciiTheme="minorHAnsi" w:hAnsiTheme="minorHAnsi"/>
          <w:bCs/>
          <w:sz w:val="24"/>
          <w:szCs w:val="24"/>
        </w:rPr>
        <w:t>Ajutorul</w:t>
      </w:r>
      <w:proofErr w:type="spellEnd"/>
      <w:r w:rsidRPr="007F5E7E">
        <w:rPr>
          <w:rFonts w:asciiTheme="minorHAnsi" w:hAnsiTheme="minorHAnsi"/>
          <w:bCs/>
          <w:sz w:val="24"/>
          <w:szCs w:val="24"/>
        </w:rPr>
        <w:t xml:space="preserve"> social and administration of Social Services, were completed with new modules for use of Social Inspectorate, National Council for determination of disability and working capacity, Republican and local funds for social support, SADs etc.</w:t>
      </w:r>
    </w:p>
    <w:p w:rsidR="00B64449" w:rsidRPr="007F5E7E" w:rsidRDefault="00B64449" w:rsidP="00B64449">
      <w:pPr>
        <w:tabs>
          <w:tab w:val="left" w:pos="0"/>
        </w:tabs>
        <w:autoSpaceDE w:val="0"/>
        <w:autoSpaceDN w:val="0"/>
        <w:adjustRightInd w:val="0"/>
        <w:spacing w:after="120"/>
        <w:jc w:val="both"/>
        <w:rPr>
          <w:rFonts w:asciiTheme="minorHAnsi" w:hAnsiTheme="minorHAnsi"/>
          <w:bCs/>
          <w:sz w:val="24"/>
          <w:szCs w:val="24"/>
        </w:rPr>
      </w:pPr>
      <w:r w:rsidRPr="007F5E7E">
        <w:rPr>
          <w:rFonts w:asciiTheme="minorHAnsi" w:hAnsiTheme="minorHAnsi"/>
          <w:bCs/>
          <w:sz w:val="24"/>
          <w:szCs w:val="24"/>
        </w:rPr>
        <w:t xml:space="preserve">A separate reporting module with functions for creating reports (by users with </w:t>
      </w:r>
      <w:r w:rsidR="007F5E7E" w:rsidRPr="007F5E7E">
        <w:rPr>
          <w:rFonts w:asciiTheme="minorHAnsi" w:hAnsiTheme="minorHAnsi"/>
          <w:bCs/>
          <w:sz w:val="24"/>
          <w:szCs w:val="24"/>
        </w:rPr>
        <w:t>administration</w:t>
      </w:r>
      <w:r w:rsidRPr="007F5E7E">
        <w:rPr>
          <w:rFonts w:asciiTheme="minorHAnsi" w:hAnsiTheme="minorHAnsi"/>
          <w:bCs/>
          <w:sz w:val="24"/>
          <w:szCs w:val="24"/>
        </w:rPr>
        <w:t xml:space="preserve"> role), and questionnaires that allow the monitoring of performance indicators for each module are implemented. Also sub-modules are developed within each SAAIS module, consisting of reports for each separate module.</w:t>
      </w:r>
    </w:p>
    <w:p w:rsidR="00575821" w:rsidRPr="007F5E7E" w:rsidRDefault="00575821" w:rsidP="00575821">
      <w:pPr>
        <w:tabs>
          <w:tab w:val="left" w:pos="0"/>
        </w:tabs>
        <w:autoSpaceDE w:val="0"/>
        <w:autoSpaceDN w:val="0"/>
        <w:adjustRightInd w:val="0"/>
        <w:spacing w:after="120"/>
        <w:jc w:val="both"/>
        <w:rPr>
          <w:rFonts w:asciiTheme="minorHAnsi" w:hAnsiTheme="minorHAnsi"/>
          <w:bCs/>
          <w:sz w:val="24"/>
          <w:szCs w:val="24"/>
        </w:rPr>
      </w:pPr>
      <w:proofErr w:type="gramStart"/>
      <w:r w:rsidRPr="007F5E7E">
        <w:rPr>
          <w:rFonts w:asciiTheme="minorHAnsi" w:hAnsiTheme="minorHAnsi"/>
          <w:bCs/>
          <w:sz w:val="24"/>
          <w:szCs w:val="24"/>
        </w:rPr>
        <w:t xml:space="preserve">For the reports developing within the SAAIS it is used the </w:t>
      </w:r>
      <w:proofErr w:type="spellStart"/>
      <w:r w:rsidRPr="007F5E7E">
        <w:rPr>
          <w:rFonts w:asciiTheme="minorHAnsi" w:hAnsiTheme="minorHAnsi"/>
          <w:bCs/>
          <w:sz w:val="24"/>
          <w:szCs w:val="24"/>
        </w:rPr>
        <w:t>iReport</w:t>
      </w:r>
      <w:proofErr w:type="spellEnd"/>
      <w:r w:rsidRPr="007F5E7E">
        <w:rPr>
          <w:rFonts w:asciiTheme="minorHAnsi" w:hAnsiTheme="minorHAnsi"/>
          <w:bCs/>
          <w:sz w:val="24"/>
          <w:szCs w:val="24"/>
        </w:rPr>
        <w:t xml:space="preserve"> application which is an open-source program that generates the reports into the data bases, having the Java code, which can be written in the variety of output devices: screen, printer or can export the output data in the PDF , HTML, Microsoft Excel, RTF, OD, CSV or XML files to generate the dynamic content.</w:t>
      </w:r>
      <w:proofErr w:type="gramEnd"/>
    </w:p>
    <w:p w:rsidR="00575821" w:rsidRPr="007F5E7E" w:rsidRDefault="00575821" w:rsidP="00575821">
      <w:pPr>
        <w:tabs>
          <w:tab w:val="left" w:pos="0"/>
        </w:tabs>
        <w:autoSpaceDE w:val="0"/>
        <w:autoSpaceDN w:val="0"/>
        <w:adjustRightInd w:val="0"/>
        <w:spacing w:after="120"/>
        <w:jc w:val="both"/>
        <w:rPr>
          <w:rFonts w:asciiTheme="minorHAnsi" w:hAnsiTheme="minorHAnsi"/>
          <w:bCs/>
          <w:sz w:val="24"/>
          <w:szCs w:val="24"/>
        </w:rPr>
      </w:pPr>
    </w:p>
    <w:p w:rsidR="00575821" w:rsidRPr="007F5E7E" w:rsidRDefault="00575821" w:rsidP="00575821">
      <w:pPr>
        <w:tabs>
          <w:tab w:val="left" w:pos="0"/>
        </w:tabs>
        <w:autoSpaceDE w:val="0"/>
        <w:autoSpaceDN w:val="0"/>
        <w:adjustRightInd w:val="0"/>
        <w:spacing w:after="120"/>
        <w:jc w:val="both"/>
        <w:rPr>
          <w:rFonts w:asciiTheme="minorHAnsi" w:hAnsiTheme="minorHAnsi"/>
          <w:bCs/>
          <w:sz w:val="24"/>
          <w:szCs w:val="24"/>
        </w:rPr>
      </w:pPr>
    </w:p>
    <w:p w:rsidR="00952DF5" w:rsidRPr="007F5E7E" w:rsidRDefault="00952DF5" w:rsidP="00952DF5">
      <w:pPr>
        <w:tabs>
          <w:tab w:val="num" w:pos="480"/>
        </w:tabs>
        <w:spacing w:after="240"/>
        <w:jc w:val="both"/>
        <w:rPr>
          <w:rFonts w:cs="Calibri"/>
          <w:b/>
          <w:bCs/>
          <w:sz w:val="24"/>
          <w:szCs w:val="24"/>
        </w:rPr>
      </w:pPr>
      <w:r w:rsidRPr="007F5E7E">
        <w:rPr>
          <w:rFonts w:cs="Calibri"/>
          <w:b/>
          <w:bCs/>
          <w:sz w:val="24"/>
          <w:szCs w:val="24"/>
        </w:rPr>
        <w:lastRenderedPageBreak/>
        <w:t>OBJECTIVE OF THIS ASSIGNMENT</w:t>
      </w:r>
    </w:p>
    <w:p w:rsidR="00606698" w:rsidRPr="007F5E7E" w:rsidRDefault="00952DF5" w:rsidP="00952DF5">
      <w:pPr>
        <w:tabs>
          <w:tab w:val="left" w:pos="0"/>
        </w:tabs>
        <w:autoSpaceDE w:val="0"/>
        <w:autoSpaceDN w:val="0"/>
        <w:adjustRightInd w:val="0"/>
        <w:spacing w:after="120"/>
        <w:jc w:val="both"/>
        <w:rPr>
          <w:rFonts w:asciiTheme="minorHAnsi" w:hAnsiTheme="minorHAnsi"/>
          <w:bCs/>
          <w:sz w:val="24"/>
          <w:szCs w:val="24"/>
        </w:rPr>
      </w:pPr>
      <w:r w:rsidRPr="007F5E7E">
        <w:rPr>
          <w:rFonts w:asciiTheme="minorHAnsi" w:hAnsiTheme="minorHAnsi"/>
          <w:bCs/>
          <w:sz w:val="24"/>
          <w:szCs w:val="24"/>
        </w:rPr>
        <w:t xml:space="preserve">This technical assignment is to provide support to SADs and MLPSF </w:t>
      </w:r>
      <w:r w:rsidRPr="007F5E7E">
        <w:rPr>
          <w:rFonts w:asciiTheme="minorHAnsi" w:hAnsiTheme="minorHAnsi"/>
          <w:sz w:val="24"/>
          <w:szCs w:val="24"/>
        </w:rPr>
        <w:t xml:space="preserve">in </w:t>
      </w:r>
      <w:r w:rsidR="007F3E74" w:rsidRPr="007F5E7E">
        <w:rPr>
          <w:rFonts w:asciiTheme="minorHAnsi" w:hAnsiTheme="minorHAnsi"/>
          <w:sz w:val="24"/>
          <w:szCs w:val="24"/>
        </w:rPr>
        <w:t xml:space="preserve">design and implementation of statistical reports or other reports that are to be produced through reporting module and </w:t>
      </w:r>
      <w:r w:rsidRPr="007F5E7E">
        <w:rPr>
          <w:rFonts w:asciiTheme="minorHAnsi" w:hAnsiTheme="minorHAnsi"/>
          <w:sz w:val="24"/>
          <w:szCs w:val="24"/>
        </w:rPr>
        <w:t xml:space="preserve">transfer of knowledge’s to MMPSF </w:t>
      </w:r>
      <w:r w:rsidR="00B64449" w:rsidRPr="007F5E7E">
        <w:rPr>
          <w:rFonts w:asciiTheme="minorHAnsi" w:hAnsiTheme="minorHAnsi"/>
          <w:sz w:val="24"/>
          <w:szCs w:val="24"/>
        </w:rPr>
        <w:t>(</w:t>
      </w:r>
      <w:r w:rsidRPr="007F5E7E">
        <w:rPr>
          <w:rFonts w:asciiTheme="minorHAnsi" w:hAnsiTheme="minorHAnsi"/>
          <w:sz w:val="24"/>
          <w:szCs w:val="24"/>
        </w:rPr>
        <w:t>E-Transformation Section</w:t>
      </w:r>
      <w:r w:rsidR="00B64449" w:rsidRPr="007F5E7E">
        <w:rPr>
          <w:rFonts w:asciiTheme="minorHAnsi" w:hAnsiTheme="minorHAnsi"/>
          <w:sz w:val="24"/>
          <w:szCs w:val="24"/>
        </w:rPr>
        <w:t>).</w:t>
      </w:r>
    </w:p>
    <w:p w:rsidR="001F51D3" w:rsidRPr="007F5E7E" w:rsidRDefault="001F51D3" w:rsidP="001F51D3">
      <w:pPr>
        <w:pStyle w:val="a5"/>
        <w:tabs>
          <w:tab w:val="num" w:pos="480"/>
        </w:tabs>
        <w:jc w:val="both"/>
        <w:rPr>
          <w:rFonts w:asciiTheme="minorHAnsi" w:hAnsiTheme="minorHAnsi"/>
          <w:sz w:val="24"/>
          <w:szCs w:val="24"/>
        </w:rPr>
      </w:pPr>
    </w:p>
    <w:p w:rsidR="00606698" w:rsidRPr="007F5E7E" w:rsidRDefault="00606698" w:rsidP="00606698">
      <w:pPr>
        <w:tabs>
          <w:tab w:val="num" w:pos="480"/>
        </w:tabs>
        <w:spacing w:after="240"/>
        <w:jc w:val="both"/>
        <w:rPr>
          <w:rFonts w:cs="Calibri"/>
          <w:b/>
          <w:bCs/>
          <w:sz w:val="24"/>
          <w:szCs w:val="24"/>
        </w:rPr>
      </w:pPr>
      <w:r w:rsidRPr="007F5E7E">
        <w:rPr>
          <w:rFonts w:cs="Calibri"/>
          <w:b/>
          <w:bCs/>
          <w:sz w:val="24"/>
          <w:szCs w:val="24"/>
        </w:rPr>
        <w:t>SCOPE OF WORK:</w:t>
      </w:r>
    </w:p>
    <w:p w:rsidR="00606698" w:rsidRPr="007F5E7E" w:rsidRDefault="00606698" w:rsidP="00606698">
      <w:pPr>
        <w:pStyle w:val="BodyText4"/>
        <w:shd w:val="clear" w:color="auto" w:fill="auto"/>
        <w:spacing w:before="0" w:after="0" w:line="240" w:lineRule="auto"/>
        <w:ind w:firstLine="0"/>
        <w:rPr>
          <w:rFonts w:asciiTheme="minorHAnsi" w:hAnsiTheme="minorHAnsi" w:cs="Calibri"/>
          <w:sz w:val="24"/>
          <w:szCs w:val="24"/>
        </w:rPr>
      </w:pPr>
      <w:r w:rsidRPr="007F5E7E">
        <w:rPr>
          <w:rFonts w:asciiTheme="minorHAnsi" w:hAnsiTheme="minorHAnsi" w:cs="Calibri"/>
          <w:sz w:val="24"/>
          <w:szCs w:val="24"/>
        </w:rPr>
        <w:t>Broadly speaking, the consultancy shall encompass the areas, as follows:</w:t>
      </w:r>
    </w:p>
    <w:p w:rsidR="007F3E74" w:rsidRPr="007F5E7E" w:rsidRDefault="007F3E74" w:rsidP="00606698">
      <w:pPr>
        <w:pStyle w:val="BodyText4"/>
        <w:numPr>
          <w:ilvl w:val="0"/>
          <w:numId w:val="11"/>
        </w:numPr>
        <w:shd w:val="clear" w:color="auto" w:fill="auto"/>
        <w:spacing w:before="0" w:after="0" w:line="240" w:lineRule="auto"/>
        <w:rPr>
          <w:rFonts w:asciiTheme="minorHAnsi" w:eastAsia="Times New Roman" w:hAnsiTheme="minorHAnsi" w:cs="Calibri"/>
          <w:sz w:val="24"/>
          <w:szCs w:val="24"/>
        </w:rPr>
      </w:pPr>
      <w:r w:rsidRPr="007F5E7E">
        <w:rPr>
          <w:rFonts w:asciiTheme="minorHAnsi" w:hAnsiTheme="minorHAnsi"/>
          <w:sz w:val="24"/>
          <w:szCs w:val="24"/>
        </w:rPr>
        <w:t>design and implementation of statistical reports</w:t>
      </w:r>
      <w:r w:rsidR="00072A24" w:rsidRPr="007F5E7E">
        <w:rPr>
          <w:rFonts w:asciiTheme="minorHAnsi" w:hAnsiTheme="minorHAnsi"/>
          <w:sz w:val="24"/>
          <w:szCs w:val="24"/>
        </w:rPr>
        <w:t>;</w:t>
      </w:r>
    </w:p>
    <w:p w:rsidR="00606698" w:rsidRPr="007F5E7E" w:rsidRDefault="00606698" w:rsidP="00606698">
      <w:pPr>
        <w:pStyle w:val="BodyText4"/>
        <w:numPr>
          <w:ilvl w:val="0"/>
          <w:numId w:val="11"/>
        </w:numPr>
        <w:shd w:val="clear" w:color="auto" w:fill="auto"/>
        <w:spacing w:before="0" w:after="0" w:line="240" w:lineRule="auto"/>
        <w:rPr>
          <w:rFonts w:asciiTheme="minorHAnsi" w:eastAsia="Times New Roman" w:hAnsiTheme="minorHAnsi" w:cs="Calibri"/>
          <w:sz w:val="24"/>
          <w:szCs w:val="24"/>
        </w:rPr>
      </w:pPr>
      <w:r w:rsidRPr="007F5E7E">
        <w:rPr>
          <w:rFonts w:asciiTheme="minorHAnsi" w:hAnsiTheme="minorHAnsi" w:cs="Times New Roman"/>
          <w:bCs/>
          <w:sz w:val="24"/>
          <w:szCs w:val="24"/>
        </w:rPr>
        <w:t xml:space="preserve">provide </w:t>
      </w:r>
      <w:r w:rsidRPr="007F5E7E">
        <w:rPr>
          <w:rFonts w:asciiTheme="minorHAnsi" w:hAnsiTheme="minorHAnsi"/>
          <w:bCs/>
          <w:sz w:val="24"/>
          <w:szCs w:val="24"/>
        </w:rPr>
        <w:t>support to SADs and MLPSF</w:t>
      </w:r>
      <w:r w:rsidRPr="007F5E7E">
        <w:rPr>
          <w:rFonts w:asciiTheme="minorHAnsi" w:hAnsiTheme="minorHAnsi" w:cs="Times New Roman"/>
          <w:bCs/>
          <w:sz w:val="24"/>
          <w:szCs w:val="24"/>
        </w:rPr>
        <w:t xml:space="preserve"> </w:t>
      </w:r>
      <w:r w:rsidRPr="007F5E7E">
        <w:rPr>
          <w:rFonts w:asciiTheme="minorHAnsi" w:hAnsiTheme="minorHAnsi"/>
          <w:sz w:val="24"/>
          <w:szCs w:val="24"/>
        </w:rPr>
        <w:t xml:space="preserve">in implementation and use of </w:t>
      </w:r>
      <w:r w:rsidR="007F3E74" w:rsidRPr="007F5E7E">
        <w:rPr>
          <w:rFonts w:asciiTheme="minorHAnsi" w:hAnsiTheme="minorHAnsi"/>
          <w:sz w:val="24"/>
          <w:szCs w:val="24"/>
        </w:rPr>
        <w:t>the reports</w:t>
      </w:r>
      <w:r w:rsidR="00072A24" w:rsidRPr="007F5E7E">
        <w:rPr>
          <w:rFonts w:asciiTheme="minorHAnsi" w:eastAsia="Times New Roman" w:hAnsiTheme="minorHAnsi" w:cs="Calibri"/>
          <w:sz w:val="24"/>
          <w:szCs w:val="24"/>
        </w:rPr>
        <w:t>.</w:t>
      </w:r>
    </w:p>
    <w:p w:rsidR="00606698" w:rsidRPr="007F5E7E" w:rsidRDefault="00606698" w:rsidP="001F51D3">
      <w:pPr>
        <w:pStyle w:val="a5"/>
        <w:tabs>
          <w:tab w:val="num" w:pos="480"/>
        </w:tabs>
        <w:jc w:val="both"/>
        <w:rPr>
          <w:rFonts w:asciiTheme="minorHAnsi" w:hAnsiTheme="minorHAnsi"/>
          <w:sz w:val="24"/>
          <w:szCs w:val="24"/>
        </w:rPr>
      </w:pPr>
    </w:p>
    <w:p w:rsidR="00606698" w:rsidRPr="007F5E7E" w:rsidRDefault="00606698" w:rsidP="00606698">
      <w:pPr>
        <w:pStyle w:val="BodyText4"/>
        <w:shd w:val="clear" w:color="auto" w:fill="auto"/>
        <w:spacing w:before="0" w:after="0" w:line="240" w:lineRule="auto"/>
        <w:ind w:firstLine="0"/>
        <w:rPr>
          <w:rFonts w:asciiTheme="minorHAnsi" w:hAnsiTheme="minorHAnsi" w:cs="Calibri"/>
          <w:sz w:val="24"/>
          <w:szCs w:val="24"/>
        </w:rPr>
      </w:pPr>
      <w:r w:rsidRPr="007F5E7E">
        <w:rPr>
          <w:rFonts w:asciiTheme="minorHAnsi" w:hAnsiTheme="minorHAnsi" w:cs="Calibri"/>
          <w:sz w:val="24"/>
          <w:szCs w:val="24"/>
        </w:rPr>
        <w:t>In elaborating the above listed areas, the Consultant should consider, as follows:</w:t>
      </w:r>
    </w:p>
    <w:p w:rsidR="007F3E74" w:rsidRPr="007F5E7E" w:rsidRDefault="007F3E74" w:rsidP="007F3E74">
      <w:pPr>
        <w:pStyle w:val="a3"/>
        <w:numPr>
          <w:ilvl w:val="0"/>
          <w:numId w:val="14"/>
        </w:numPr>
        <w:contextualSpacing w:val="0"/>
        <w:jc w:val="both"/>
        <w:rPr>
          <w:rFonts w:asciiTheme="minorHAnsi" w:eastAsiaTheme="minorHAnsi" w:hAnsiTheme="minorHAnsi" w:cstheme="minorBidi"/>
          <w:lang w:val="en-US" w:eastAsia="en-US"/>
        </w:rPr>
      </w:pPr>
      <w:r w:rsidRPr="007F5E7E">
        <w:rPr>
          <w:rFonts w:asciiTheme="minorHAnsi" w:eastAsiaTheme="minorHAnsi" w:hAnsiTheme="minorHAnsi" w:cstheme="minorBidi"/>
          <w:lang w:val="en-US" w:eastAsia="en-US"/>
        </w:rPr>
        <w:t>to expand reporting capabilities of the SAAIS by designing and implementing new reports (</w:t>
      </w:r>
      <w:proofErr w:type="spellStart"/>
      <w:r w:rsidRPr="007F5E7E">
        <w:rPr>
          <w:rFonts w:asciiTheme="minorHAnsi" w:eastAsiaTheme="minorHAnsi" w:hAnsiTheme="minorHAnsi" w:cstheme="minorBidi"/>
          <w:lang w:val="en-US" w:eastAsia="en-US"/>
        </w:rPr>
        <w:t>iReport</w:t>
      </w:r>
      <w:proofErr w:type="spellEnd"/>
      <w:r w:rsidRPr="007F5E7E">
        <w:rPr>
          <w:rFonts w:asciiTheme="minorHAnsi" w:eastAsiaTheme="minorHAnsi" w:hAnsiTheme="minorHAnsi" w:cstheme="minorBidi"/>
          <w:lang w:val="en-US" w:eastAsia="en-US"/>
        </w:rPr>
        <w:t xml:space="preserve"> or by writing specific code for each document to allow execution in </w:t>
      </w:r>
      <w:proofErr w:type="spellStart"/>
      <w:r w:rsidRPr="007F5E7E">
        <w:rPr>
          <w:rFonts w:asciiTheme="minorHAnsi" w:eastAsiaTheme="minorHAnsi" w:hAnsiTheme="minorHAnsi" w:cstheme="minorBidi"/>
          <w:lang w:val="en-US" w:eastAsia="en-US"/>
        </w:rPr>
        <w:t>JasperReports</w:t>
      </w:r>
      <w:proofErr w:type="spellEnd"/>
      <w:r w:rsidRPr="007F5E7E">
        <w:rPr>
          <w:rFonts w:asciiTheme="minorHAnsi" w:eastAsiaTheme="minorHAnsi" w:hAnsiTheme="minorHAnsi" w:cstheme="minorBidi"/>
          <w:lang w:val="en-US" w:eastAsia="en-US"/>
        </w:rPr>
        <w:t>);</w:t>
      </w:r>
    </w:p>
    <w:p w:rsidR="007F3E74" w:rsidRPr="007F5E7E" w:rsidRDefault="007F3E74" w:rsidP="007F3E74">
      <w:pPr>
        <w:pStyle w:val="a3"/>
        <w:numPr>
          <w:ilvl w:val="0"/>
          <w:numId w:val="14"/>
        </w:numPr>
        <w:contextualSpacing w:val="0"/>
        <w:jc w:val="both"/>
        <w:rPr>
          <w:rFonts w:asciiTheme="minorHAnsi" w:eastAsiaTheme="minorHAnsi" w:hAnsiTheme="minorHAnsi" w:cstheme="minorBidi"/>
          <w:lang w:val="en-US" w:eastAsia="en-US"/>
        </w:rPr>
      </w:pPr>
      <w:r w:rsidRPr="007F5E7E">
        <w:rPr>
          <w:rFonts w:asciiTheme="minorHAnsi" w:eastAsiaTheme="minorHAnsi" w:hAnsiTheme="minorHAnsi" w:cstheme="minorBidi"/>
          <w:lang w:val="en-US" w:eastAsia="en-US"/>
        </w:rPr>
        <w:t>upload reports to the SAAIS to display them on screen or export them in a final format with good results when printed on paper;</w:t>
      </w:r>
    </w:p>
    <w:p w:rsidR="007F3E74" w:rsidRPr="007F5E7E" w:rsidRDefault="007F3E74" w:rsidP="007F3E74">
      <w:pPr>
        <w:pStyle w:val="a3"/>
        <w:numPr>
          <w:ilvl w:val="0"/>
          <w:numId w:val="14"/>
        </w:numPr>
        <w:contextualSpacing w:val="0"/>
        <w:jc w:val="both"/>
        <w:rPr>
          <w:rFonts w:asciiTheme="minorHAnsi" w:eastAsiaTheme="minorHAnsi" w:hAnsiTheme="minorHAnsi" w:cstheme="minorBidi"/>
          <w:lang w:val="en-US" w:eastAsia="en-US"/>
        </w:rPr>
      </w:pPr>
      <w:r w:rsidRPr="007F5E7E">
        <w:rPr>
          <w:rFonts w:asciiTheme="minorHAnsi" w:eastAsiaTheme="minorHAnsi" w:hAnsiTheme="minorHAnsi" w:cstheme="minorBidi"/>
          <w:lang w:val="en-US" w:eastAsia="en-US"/>
        </w:rPr>
        <w:t>proactively to identify missing information/data/reports and to coordinate development with beneficiary</w:t>
      </w:r>
      <w:r w:rsidR="00072A24" w:rsidRPr="007F5E7E">
        <w:rPr>
          <w:rFonts w:asciiTheme="minorHAnsi" w:eastAsiaTheme="minorHAnsi" w:hAnsiTheme="minorHAnsi" w:cstheme="minorBidi"/>
          <w:lang w:val="en-US" w:eastAsia="en-US"/>
        </w:rPr>
        <w:t>;</w:t>
      </w:r>
    </w:p>
    <w:p w:rsidR="007F3E74" w:rsidRPr="007F5E7E" w:rsidRDefault="007F3E74" w:rsidP="007F3E74">
      <w:pPr>
        <w:pStyle w:val="a3"/>
        <w:numPr>
          <w:ilvl w:val="0"/>
          <w:numId w:val="14"/>
        </w:numPr>
        <w:contextualSpacing w:val="0"/>
        <w:jc w:val="both"/>
        <w:rPr>
          <w:rFonts w:asciiTheme="minorHAnsi" w:eastAsiaTheme="minorHAnsi" w:hAnsiTheme="minorHAnsi" w:cstheme="minorBidi"/>
          <w:lang w:val="en-US" w:eastAsia="en-US"/>
        </w:rPr>
      </w:pPr>
      <w:r w:rsidRPr="007F5E7E">
        <w:rPr>
          <w:rFonts w:asciiTheme="minorHAnsi" w:eastAsiaTheme="minorHAnsi" w:hAnsiTheme="minorHAnsi" w:cstheme="minorBidi"/>
          <w:lang w:val="en-US" w:eastAsia="en-US"/>
        </w:rPr>
        <w:t>to communicate with the ministry staff and SADs regarding any problems and issues in using developed reports and provide advice and solution of the problems;</w:t>
      </w:r>
    </w:p>
    <w:p w:rsidR="007F3E74" w:rsidRPr="007F5E7E" w:rsidRDefault="007F3E74" w:rsidP="007F3E74">
      <w:pPr>
        <w:pStyle w:val="a3"/>
        <w:numPr>
          <w:ilvl w:val="0"/>
          <w:numId w:val="14"/>
        </w:numPr>
        <w:contextualSpacing w:val="0"/>
        <w:jc w:val="both"/>
        <w:rPr>
          <w:rFonts w:asciiTheme="minorHAnsi" w:eastAsiaTheme="minorHAnsi" w:hAnsiTheme="minorHAnsi" w:cstheme="minorBidi"/>
          <w:lang w:val="en-US" w:eastAsia="en-US"/>
        </w:rPr>
      </w:pPr>
      <w:r w:rsidRPr="007F5E7E">
        <w:rPr>
          <w:rFonts w:asciiTheme="minorHAnsi" w:eastAsiaTheme="minorHAnsi" w:hAnsiTheme="minorHAnsi" w:cstheme="minorBidi"/>
          <w:lang w:val="en-US" w:eastAsia="en-US"/>
        </w:rPr>
        <w:t>on request of the ministry staff, selection of data from SAAIS and table creation;</w:t>
      </w:r>
    </w:p>
    <w:p w:rsidR="007F3E74" w:rsidRPr="007F5E7E" w:rsidRDefault="007F3E74" w:rsidP="007F3E74">
      <w:pPr>
        <w:pStyle w:val="a3"/>
        <w:numPr>
          <w:ilvl w:val="0"/>
          <w:numId w:val="14"/>
        </w:numPr>
        <w:contextualSpacing w:val="0"/>
        <w:jc w:val="both"/>
        <w:rPr>
          <w:rFonts w:asciiTheme="minorHAnsi" w:eastAsiaTheme="minorHAnsi" w:hAnsiTheme="minorHAnsi" w:cstheme="minorBidi"/>
          <w:lang w:val="en-US" w:eastAsia="en-US"/>
        </w:rPr>
      </w:pPr>
      <w:r w:rsidRPr="007F5E7E">
        <w:rPr>
          <w:rFonts w:asciiTheme="minorHAnsi" w:hAnsiTheme="minorHAnsi" w:cs="Calibri"/>
          <w:lang w:val="en-US"/>
        </w:rPr>
        <w:t xml:space="preserve">to strengthen the MLPSF capacities in development and implementation of </w:t>
      </w:r>
      <w:r w:rsidR="00072A24" w:rsidRPr="007F5E7E">
        <w:rPr>
          <w:rFonts w:asciiTheme="minorHAnsi" w:hAnsiTheme="minorHAnsi" w:cs="Calibri"/>
          <w:lang w:val="en-US"/>
        </w:rPr>
        <w:t xml:space="preserve">reports in </w:t>
      </w:r>
      <w:proofErr w:type="spellStart"/>
      <w:r w:rsidR="00072A24" w:rsidRPr="007F5E7E">
        <w:rPr>
          <w:rFonts w:asciiTheme="minorHAnsi" w:hAnsiTheme="minorHAnsi" w:cs="Calibri"/>
          <w:lang w:val="en-US"/>
        </w:rPr>
        <w:t>JasperReports</w:t>
      </w:r>
      <w:proofErr w:type="spellEnd"/>
      <w:r w:rsidR="00B431DD">
        <w:rPr>
          <w:rFonts w:asciiTheme="minorHAnsi" w:hAnsiTheme="minorHAnsi" w:cs="Calibri"/>
          <w:lang w:val="en-US"/>
        </w:rPr>
        <w:t>, including by organizing capacity building activities</w:t>
      </w:r>
      <w:r w:rsidRPr="007F5E7E">
        <w:rPr>
          <w:rFonts w:asciiTheme="minorHAnsi" w:hAnsiTheme="minorHAnsi" w:cs="Calibri"/>
          <w:lang w:val="en-US"/>
        </w:rPr>
        <w:t>;</w:t>
      </w:r>
    </w:p>
    <w:p w:rsidR="00072A24" w:rsidRPr="007F5E7E" w:rsidRDefault="00072A24" w:rsidP="00072A24">
      <w:pPr>
        <w:pStyle w:val="a3"/>
        <w:numPr>
          <w:ilvl w:val="0"/>
          <w:numId w:val="14"/>
        </w:numPr>
        <w:contextualSpacing w:val="0"/>
        <w:jc w:val="both"/>
        <w:rPr>
          <w:rFonts w:asciiTheme="minorHAnsi" w:eastAsiaTheme="minorHAnsi" w:hAnsiTheme="minorHAnsi" w:cstheme="minorBidi"/>
          <w:lang w:val="en-US" w:eastAsia="en-US"/>
        </w:rPr>
      </w:pPr>
      <w:r w:rsidRPr="007F5E7E">
        <w:rPr>
          <w:rFonts w:asciiTheme="minorHAnsi" w:eastAsiaTheme="minorHAnsi" w:hAnsiTheme="minorHAnsi" w:cstheme="minorBidi"/>
          <w:lang w:val="en-US" w:eastAsia="en-US"/>
        </w:rPr>
        <w:t>to perform other related tasks as specifically requested by the beneficiary.</w:t>
      </w:r>
    </w:p>
    <w:p w:rsidR="007F3E74" w:rsidRPr="007F5E7E" w:rsidRDefault="007F3E74" w:rsidP="00072A24">
      <w:pPr>
        <w:pStyle w:val="a3"/>
        <w:jc w:val="both"/>
        <w:rPr>
          <w:rFonts w:asciiTheme="minorHAnsi" w:hAnsiTheme="minorHAnsi"/>
          <w:b/>
          <w:lang w:val="en-US"/>
        </w:rPr>
      </w:pPr>
    </w:p>
    <w:p w:rsidR="00575821" w:rsidRPr="007F5E7E" w:rsidRDefault="00575821" w:rsidP="00575821">
      <w:pPr>
        <w:pStyle w:val="a3"/>
        <w:ind w:left="1440"/>
        <w:contextualSpacing w:val="0"/>
        <w:jc w:val="both"/>
        <w:rPr>
          <w:rFonts w:asciiTheme="minorHAnsi" w:eastAsiaTheme="minorHAnsi" w:hAnsiTheme="minorHAnsi" w:cstheme="minorBidi"/>
          <w:lang w:val="en-US" w:eastAsia="en-US"/>
        </w:rPr>
      </w:pPr>
    </w:p>
    <w:p w:rsidR="0037558E" w:rsidRPr="007F5E7E" w:rsidRDefault="0037558E" w:rsidP="0037558E">
      <w:pPr>
        <w:tabs>
          <w:tab w:val="num" w:pos="480"/>
        </w:tabs>
        <w:spacing w:after="240"/>
        <w:jc w:val="both"/>
        <w:rPr>
          <w:rFonts w:cs="Calibri"/>
          <w:b/>
          <w:bCs/>
          <w:sz w:val="24"/>
          <w:szCs w:val="24"/>
        </w:rPr>
      </w:pPr>
      <w:r w:rsidRPr="007F5E7E">
        <w:rPr>
          <w:rFonts w:cs="Calibri"/>
          <w:b/>
          <w:bCs/>
          <w:sz w:val="24"/>
          <w:szCs w:val="24"/>
        </w:rPr>
        <w:t xml:space="preserve">REPORTING REQUIREMENTS AND OUTPUTS </w:t>
      </w:r>
    </w:p>
    <w:p w:rsidR="0037558E" w:rsidRPr="007F5E7E" w:rsidRDefault="0037558E" w:rsidP="0037558E">
      <w:pPr>
        <w:tabs>
          <w:tab w:val="num" w:pos="480"/>
        </w:tabs>
        <w:jc w:val="both"/>
        <w:rPr>
          <w:rFonts w:asciiTheme="minorHAnsi" w:hAnsiTheme="minorHAnsi"/>
          <w:sz w:val="24"/>
          <w:szCs w:val="24"/>
        </w:rPr>
      </w:pPr>
      <w:r w:rsidRPr="007F5E7E">
        <w:rPr>
          <w:rFonts w:asciiTheme="minorHAnsi" w:hAnsiTheme="minorHAnsi"/>
          <w:sz w:val="24"/>
          <w:szCs w:val="24"/>
        </w:rPr>
        <w:t xml:space="preserve">The Consultant shall report to the Head of </w:t>
      </w:r>
      <w:r w:rsidR="00072A24" w:rsidRPr="007F5E7E">
        <w:rPr>
          <w:rFonts w:asciiTheme="minorHAnsi" w:hAnsiTheme="minorHAnsi"/>
          <w:sz w:val="24"/>
          <w:szCs w:val="24"/>
        </w:rPr>
        <w:t>E-Transformation Section and Project coordinator</w:t>
      </w:r>
      <w:r w:rsidRPr="007F5E7E">
        <w:rPr>
          <w:rFonts w:asciiTheme="minorHAnsi" w:hAnsiTheme="minorHAnsi"/>
          <w:bCs/>
          <w:iCs/>
          <w:sz w:val="24"/>
          <w:szCs w:val="24"/>
        </w:rPr>
        <w:t>.</w:t>
      </w:r>
    </w:p>
    <w:p w:rsidR="0037558E" w:rsidRPr="007F5E7E" w:rsidRDefault="0037558E" w:rsidP="0037558E">
      <w:pPr>
        <w:tabs>
          <w:tab w:val="num" w:pos="480"/>
        </w:tabs>
        <w:jc w:val="both"/>
        <w:rPr>
          <w:rFonts w:asciiTheme="minorHAnsi" w:hAnsiTheme="minorHAnsi"/>
          <w:sz w:val="24"/>
          <w:szCs w:val="24"/>
        </w:rPr>
      </w:pPr>
      <w:r w:rsidRPr="007F5E7E">
        <w:rPr>
          <w:rFonts w:asciiTheme="minorHAnsi" w:hAnsiTheme="minorHAnsi"/>
          <w:sz w:val="24"/>
          <w:szCs w:val="24"/>
        </w:rPr>
        <w:t xml:space="preserve">The Consultant will prepare and submit to the </w:t>
      </w:r>
      <w:r w:rsidR="00072A24" w:rsidRPr="007F5E7E">
        <w:rPr>
          <w:rFonts w:asciiTheme="minorHAnsi" w:hAnsiTheme="minorHAnsi"/>
          <w:sz w:val="24"/>
          <w:szCs w:val="24"/>
        </w:rPr>
        <w:t>Project coordinator</w:t>
      </w:r>
      <w:r w:rsidRPr="007F5E7E">
        <w:rPr>
          <w:rFonts w:asciiTheme="minorHAnsi" w:hAnsiTheme="minorHAnsi"/>
          <w:bCs/>
          <w:iCs/>
          <w:sz w:val="24"/>
          <w:szCs w:val="24"/>
        </w:rPr>
        <w:t xml:space="preserve"> the </w:t>
      </w:r>
      <w:r w:rsidRPr="007F5E7E">
        <w:rPr>
          <w:rFonts w:asciiTheme="minorHAnsi" w:hAnsiTheme="minorHAnsi"/>
          <w:sz w:val="24"/>
          <w:szCs w:val="24"/>
        </w:rPr>
        <w:t>internal monthly reports of activity and perform other requested tasks.</w:t>
      </w:r>
    </w:p>
    <w:p w:rsidR="001F51D3" w:rsidRPr="007F5E7E" w:rsidRDefault="001F51D3" w:rsidP="001F51D3">
      <w:pPr>
        <w:spacing w:before="45"/>
        <w:ind w:left="720"/>
        <w:jc w:val="both"/>
        <w:rPr>
          <w:rFonts w:asciiTheme="minorHAnsi" w:hAnsiTheme="minorHAnsi"/>
          <w:sz w:val="24"/>
          <w:szCs w:val="24"/>
        </w:rPr>
      </w:pPr>
    </w:p>
    <w:p w:rsidR="001F51D3" w:rsidRPr="007F5E7E" w:rsidRDefault="0037558E" w:rsidP="0037558E">
      <w:pPr>
        <w:tabs>
          <w:tab w:val="num" w:pos="480"/>
        </w:tabs>
        <w:spacing w:after="240"/>
        <w:jc w:val="both"/>
        <w:rPr>
          <w:rFonts w:cs="Calibri"/>
          <w:b/>
          <w:bCs/>
          <w:sz w:val="24"/>
          <w:szCs w:val="24"/>
        </w:rPr>
      </w:pPr>
      <w:r w:rsidRPr="007F5E7E">
        <w:rPr>
          <w:rFonts w:cs="Calibri"/>
          <w:b/>
          <w:bCs/>
          <w:sz w:val="24"/>
          <w:szCs w:val="24"/>
        </w:rPr>
        <w:t xml:space="preserve">RESOURCES </w:t>
      </w:r>
    </w:p>
    <w:p w:rsidR="001F51D3" w:rsidRPr="007F5E7E" w:rsidRDefault="001F51D3" w:rsidP="001F51D3">
      <w:pPr>
        <w:tabs>
          <w:tab w:val="num" w:pos="480"/>
        </w:tabs>
        <w:jc w:val="both"/>
        <w:rPr>
          <w:rFonts w:asciiTheme="minorHAnsi" w:hAnsiTheme="minorHAnsi"/>
          <w:sz w:val="24"/>
          <w:szCs w:val="24"/>
        </w:rPr>
      </w:pPr>
      <w:r w:rsidRPr="007F5E7E">
        <w:rPr>
          <w:rFonts w:asciiTheme="minorHAnsi" w:hAnsiTheme="minorHAnsi"/>
          <w:sz w:val="24"/>
          <w:szCs w:val="24"/>
        </w:rPr>
        <w:t xml:space="preserve">The MLSPF will provide the Consultant with an equipped work place in the premises of MLSPF, computer and office equipment, communication facilities (including access to the Internet). </w:t>
      </w:r>
    </w:p>
    <w:p w:rsidR="001F51D3" w:rsidRPr="007F5E7E" w:rsidRDefault="001F51D3" w:rsidP="001F51D3">
      <w:pPr>
        <w:tabs>
          <w:tab w:val="num" w:pos="480"/>
        </w:tabs>
        <w:jc w:val="both"/>
        <w:rPr>
          <w:rFonts w:asciiTheme="minorHAnsi" w:hAnsiTheme="minorHAnsi"/>
          <w:sz w:val="24"/>
          <w:szCs w:val="24"/>
        </w:rPr>
      </w:pPr>
      <w:r w:rsidRPr="007F5E7E">
        <w:rPr>
          <w:rFonts w:asciiTheme="minorHAnsi" w:hAnsiTheme="minorHAnsi"/>
          <w:sz w:val="24"/>
          <w:szCs w:val="24"/>
        </w:rPr>
        <w:t>The MLSPF will provide continuous support to the Consultant to carry out this assignment. The Consultant shall have the access to the required internal documents in the framework of effective legislation of Moldova.</w:t>
      </w:r>
    </w:p>
    <w:p w:rsidR="0037558E" w:rsidRPr="007F5E7E" w:rsidRDefault="0037558E" w:rsidP="0037558E">
      <w:pPr>
        <w:tabs>
          <w:tab w:val="num" w:pos="480"/>
          <w:tab w:val="left" w:pos="4140"/>
        </w:tabs>
        <w:ind w:right="175"/>
        <w:jc w:val="both"/>
        <w:rPr>
          <w:rFonts w:asciiTheme="minorHAnsi" w:hAnsiTheme="minorHAnsi"/>
          <w:b/>
          <w:bCs/>
          <w:i/>
          <w:iCs/>
          <w:sz w:val="24"/>
          <w:szCs w:val="24"/>
        </w:rPr>
      </w:pPr>
    </w:p>
    <w:p w:rsidR="00B431DD" w:rsidRDefault="00B431DD" w:rsidP="0037558E">
      <w:pPr>
        <w:tabs>
          <w:tab w:val="num" w:pos="480"/>
        </w:tabs>
        <w:spacing w:after="240"/>
        <w:jc w:val="both"/>
        <w:rPr>
          <w:rFonts w:cs="Calibri"/>
          <w:b/>
          <w:bCs/>
          <w:sz w:val="24"/>
          <w:szCs w:val="24"/>
        </w:rPr>
      </w:pPr>
    </w:p>
    <w:p w:rsidR="00B431DD" w:rsidRDefault="00B431DD" w:rsidP="0037558E">
      <w:pPr>
        <w:tabs>
          <w:tab w:val="num" w:pos="480"/>
        </w:tabs>
        <w:spacing w:after="240"/>
        <w:jc w:val="both"/>
        <w:rPr>
          <w:rFonts w:cs="Calibri"/>
          <w:b/>
          <w:bCs/>
          <w:sz w:val="24"/>
          <w:szCs w:val="24"/>
        </w:rPr>
      </w:pPr>
    </w:p>
    <w:p w:rsidR="0059258F" w:rsidRPr="007F5E7E" w:rsidRDefault="0037558E" w:rsidP="0037558E">
      <w:pPr>
        <w:tabs>
          <w:tab w:val="num" w:pos="480"/>
        </w:tabs>
        <w:spacing w:after="240"/>
        <w:jc w:val="both"/>
        <w:rPr>
          <w:rFonts w:cs="Calibri"/>
          <w:b/>
          <w:bCs/>
          <w:sz w:val="24"/>
          <w:szCs w:val="24"/>
        </w:rPr>
      </w:pPr>
      <w:bookmarkStart w:id="0" w:name="_GoBack"/>
      <w:bookmarkEnd w:id="0"/>
      <w:r w:rsidRPr="007F5E7E">
        <w:rPr>
          <w:rFonts w:cs="Calibri"/>
          <w:b/>
          <w:bCs/>
          <w:sz w:val="24"/>
          <w:szCs w:val="24"/>
        </w:rPr>
        <w:lastRenderedPageBreak/>
        <w:t xml:space="preserve">TIMING AND INPUTS </w:t>
      </w:r>
    </w:p>
    <w:p w:rsidR="0059258F" w:rsidRPr="007F5E7E" w:rsidRDefault="007E6D6B" w:rsidP="0059258F">
      <w:pPr>
        <w:pStyle w:val="a5"/>
        <w:tabs>
          <w:tab w:val="num" w:pos="480"/>
        </w:tabs>
        <w:ind w:right="-5"/>
        <w:jc w:val="both"/>
        <w:rPr>
          <w:rFonts w:asciiTheme="minorHAnsi" w:hAnsiTheme="minorHAnsi"/>
          <w:sz w:val="24"/>
          <w:szCs w:val="24"/>
        </w:rPr>
      </w:pPr>
      <w:r w:rsidRPr="007F5E7E">
        <w:rPr>
          <w:rFonts w:asciiTheme="minorHAnsi" w:hAnsiTheme="minorHAnsi"/>
          <w:sz w:val="24"/>
          <w:szCs w:val="24"/>
        </w:rPr>
        <w:t xml:space="preserve">This is a </w:t>
      </w:r>
      <w:r w:rsidR="00072A24" w:rsidRPr="007F5E7E">
        <w:rPr>
          <w:rFonts w:asciiTheme="minorHAnsi" w:hAnsiTheme="minorHAnsi"/>
          <w:sz w:val="24"/>
          <w:szCs w:val="24"/>
        </w:rPr>
        <w:t>part</w:t>
      </w:r>
      <w:r w:rsidRPr="007F5E7E">
        <w:rPr>
          <w:rFonts w:asciiTheme="minorHAnsi" w:hAnsiTheme="minorHAnsi"/>
          <w:sz w:val="24"/>
          <w:szCs w:val="24"/>
        </w:rPr>
        <w:t xml:space="preserve"> time assignment. </w:t>
      </w:r>
      <w:r w:rsidR="0059258F" w:rsidRPr="007F5E7E">
        <w:rPr>
          <w:rFonts w:asciiTheme="minorHAnsi" w:hAnsiTheme="minorHAnsi"/>
          <w:sz w:val="24"/>
          <w:szCs w:val="24"/>
        </w:rPr>
        <w:t xml:space="preserve">The Consultant shall perform the Services during the period commencing </w:t>
      </w:r>
      <w:r w:rsidR="00072A24" w:rsidRPr="007F5E7E">
        <w:rPr>
          <w:rFonts w:asciiTheme="minorHAnsi" w:hAnsiTheme="minorHAnsi"/>
          <w:sz w:val="24"/>
          <w:szCs w:val="24"/>
        </w:rPr>
        <w:t>June</w:t>
      </w:r>
      <w:r w:rsidR="0059258F" w:rsidRPr="007F5E7E">
        <w:rPr>
          <w:rFonts w:asciiTheme="minorHAnsi" w:hAnsiTheme="minorHAnsi"/>
          <w:sz w:val="24"/>
          <w:szCs w:val="24"/>
        </w:rPr>
        <w:t xml:space="preserve"> 2016</w:t>
      </w:r>
      <w:r w:rsidR="00D56AE2" w:rsidRPr="007F5E7E">
        <w:rPr>
          <w:rFonts w:asciiTheme="minorHAnsi" w:hAnsiTheme="minorHAnsi"/>
          <w:sz w:val="24"/>
          <w:szCs w:val="24"/>
        </w:rPr>
        <w:t xml:space="preserve"> (or any other time agreed with the beneficiary)</w:t>
      </w:r>
      <w:r w:rsidR="0059258F" w:rsidRPr="007F5E7E">
        <w:rPr>
          <w:rFonts w:asciiTheme="minorHAnsi" w:hAnsiTheme="minorHAnsi"/>
          <w:sz w:val="24"/>
          <w:szCs w:val="24"/>
        </w:rPr>
        <w:t xml:space="preserve"> and continuing through </w:t>
      </w:r>
      <w:r w:rsidR="00072A24" w:rsidRPr="007F5E7E">
        <w:rPr>
          <w:rFonts w:asciiTheme="minorHAnsi" w:hAnsiTheme="minorHAnsi"/>
          <w:sz w:val="24"/>
          <w:szCs w:val="24"/>
        </w:rPr>
        <w:t>February</w:t>
      </w:r>
      <w:r w:rsidR="0059258F" w:rsidRPr="007F5E7E">
        <w:rPr>
          <w:rFonts w:asciiTheme="minorHAnsi" w:hAnsiTheme="minorHAnsi"/>
          <w:sz w:val="24"/>
          <w:szCs w:val="24"/>
        </w:rPr>
        <w:t xml:space="preserve"> 201</w:t>
      </w:r>
      <w:r w:rsidR="00D56AE2" w:rsidRPr="007F5E7E">
        <w:rPr>
          <w:rFonts w:asciiTheme="minorHAnsi" w:hAnsiTheme="minorHAnsi"/>
          <w:sz w:val="24"/>
          <w:szCs w:val="24"/>
        </w:rPr>
        <w:t>7</w:t>
      </w:r>
      <w:r w:rsidR="0059258F" w:rsidRPr="007F5E7E">
        <w:rPr>
          <w:rFonts w:asciiTheme="minorHAnsi" w:hAnsiTheme="minorHAnsi"/>
          <w:sz w:val="24"/>
          <w:szCs w:val="24"/>
        </w:rPr>
        <w:t>, or any other period as may be subsequently agreed by the parties in writing.</w:t>
      </w:r>
    </w:p>
    <w:p w:rsidR="001F51D3" w:rsidRPr="007F5E7E" w:rsidRDefault="001F51D3" w:rsidP="001F51D3">
      <w:pPr>
        <w:pStyle w:val="a5"/>
        <w:tabs>
          <w:tab w:val="num" w:pos="0"/>
        </w:tabs>
        <w:ind w:right="-5"/>
        <w:jc w:val="both"/>
        <w:rPr>
          <w:rFonts w:asciiTheme="minorHAnsi" w:hAnsiTheme="minorHAnsi"/>
          <w:bCs/>
          <w:iCs/>
          <w:sz w:val="24"/>
          <w:szCs w:val="24"/>
        </w:rPr>
      </w:pPr>
    </w:p>
    <w:p w:rsidR="001F51D3" w:rsidRPr="007F5E7E" w:rsidRDefault="0037558E" w:rsidP="0037558E">
      <w:pPr>
        <w:tabs>
          <w:tab w:val="num" w:pos="480"/>
        </w:tabs>
        <w:spacing w:after="240"/>
        <w:jc w:val="both"/>
        <w:rPr>
          <w:rFonts w:cs="Calibri"/>
          <w:b/>
          <w:bCs/>
          <w:sz w:val="24"/>
          <w:szCs w:val="24"/>
        </w:rPr>
      </w:pPr>
      <w:r w:rsidRPr="007F5E7E">
        <w:rPr>
          <w:rFonts w:cs="Calibri"/>
          <w:b/>
          <w:bCs/>
          <w:sz w:val="24"/>
          <w:szCs w:val="24"/>
        </w:rPr>
        <w:t>QUALIFICATIONS REQUIRED</w:t>
      </w:r>
    </w:p>
    <w:p w:rsidR="0037558E" w:rsidRPr="007F5E7E" w:rsidRDefault="0037558E" w:rsidP="0037558E">
      <w:pPr>
        <w:jc w:val="both"/>
        <w:rPr>
          <w:rFonts w:cs="Calibri"/>
          <w:b/>
          <w:bCs/>
          <w:i/>
          <w:caps/>
          <w:sz w:val="24"/>
          <w:szCs w:val="24"/>
        </w:rPr>
      </w:pPr>
      <w:r w:rsidRPr="007F5E7E">
        <w:rPr>
          <w:rFonts w:cs="Calibri"/>
          <w:b/>
          <w:bCs/>
          <w:i/>
          <w:sz w:val="24"/>
          <w:szCs w:val="24"/>
        </w:rPr>
        <w:t>Essential qualifications and experience</w:t>
      </w:r>
    </w:p>
    <w:p w:rsidR="0037558E" w:rsidRPr="007F5E7E" w:rsidRDefault="0037558E" w:rsidP="0037558E">
      <w:pPr>
        <w:pStyle w:val="Default"/>
        <w:rPr>
          <w:highlight w:val="yellow"/>
        </w:rPr>
      </w:pPr>
    </w:p>
    <w:p w:rsidR="0037558E" w:rsidRPr="007F5E7E" w:rsidRDefault="0037558E" w:rsidP="0037558E">
      <w:pPr>
        <w:pStyle w:val="a7"/>
        <w:numPr>
          <w:ilvl w:val="0"/>
          <w:numId w:val="15"/>
        </w:numPr>
        <w:tabs>
          <w:tab w:val="clear" w:pos="4320"/>
          <w:tab w:val="clear" w:pos="8640"/>
        </w:tabs>
        <w:jc w:val="both"/>
        <w:rPr>
          <w:rFonts w:asciiTheme="minorHAnsi" w:eastAsia="Calibri" w:hAnsiTheme="minorHAnsi" w:cs="Calibri"/>
        </w:rPr>
      </w:pPr>
      <w:r w:rsidRPr="007F5E7E">
        <w:rPr>
          <w:rFonts w:asciiTheme="minorHAnsi" w:eastAsia="Calibri" w:hAnsiTheme="minorHAnsi" w:cs="Calibri"/>
        </w:rPr>
        <w:t xml:space="preserve">Degree in computer science </w:t>
      </w:r>
    </w:p>
    <w:p w:rsidR="0037558E" w:rsidRPr="007F5E7E" w:rsidRDefault="0037558E" w:rsidP="0037558E">
      <w:pPr>
        <w:pStyle w:val="a7"/>
        <w:numPr>
          <w:ilvl w:val="0"/>
          <w:numId w:val="15"/>
        </w:numPr>
        <w:tabs>
          <w:tab w:val="clear" w:pos="4320"/>
          <w:tab w:val="clear" w:pos="8640"/>
        </w:tabs>
        <w:jc w:val="both"/>
        <w:rPr>
          <w:rFonts w:asciiTheme="minorHAnsi" w:eastAsia="Calibri" w:hAnsiTheme="minorHAnsi" w:cs="Calibri"/>
        </w:rPr>
      </w:pPr>
      <w:r w:rsidRPr="007F5E7E">
        <w:rPr>
          <w:rFonts w:asciiTheme="minorHAnsi" w:eastAsia="Calibri" w:hAnsiTheme="minorHAnsi" w:cs="Calibri"/>
        </w:rPr>
        <w:t>At least 3 years of professional experience in the implementation of computer system;</w:t>
      </w:r>
    </w:p>
    <w:p w:rsidR="0037558E" w:rsidRPr="007F5E7E" w:rsidRDefault="0037558E" w:rsidP="0037558E">
      <w:pPr>
        <w:pStyle w:val="a7"/>
        <w:numPr>
          <w:ilvl w:val="0"/>
          <w:numId w:val="15"/>
        </w:numPr>
        <w:tabs>
          <w:tab w:val="clear" w:pos="4320"/>
          <w:tab w:val="clear" w:pos="8640"/>
        </w:tabs>
        <w:jc w:val="both"/>
        <w:rPr>
          <w:rFonts w:asciiTheme="minorHAnsi" w:eastAsia="Calibri" w:hAnsiTheme="minorHAnsi" w:cs="Calibri"/>
        </w:rPr>
      </w:pPr>
      <w:r w:rsidRPr="007F5E7E">
        <w:rPr>
          <w:rFonts w:asciiTheme="minorHAnsi" w:eastAsia="Calibri" w:hAnsiTheme="minorHAnsi" w:cs="Calibri"/>
        </w:rPr>
        <w:t>First-ha</w:t>
      </w:r>
      <w:r w:rsidR="00072A24" w:rsidRPr="007F5E7E">
        <w:rPr>
          <w:rFonts w:asciiTheme="minorHAnsi" w:eastAsia="Calibri" w:hAnsiTheme="minorHAnsi" w:cs="Calibri"/>
        </w:rPr>
        <w:t>n</w:t>
      </w:r>
      <w:r w:rsidRPr="007F5E7E">
        <w:rPr>
          <w:rFonts w:asciiTheme="minorHAnsi" w:eastAsia="Calibri" w:hAnsiTheme="minorHAnsi" w:cs="Calibri"/>
        </w:rPr>
        <w:t>d experience of using the SQL language. Knowledge of SGBD Oracle will be an advantage</w:t>
      </w:r>
      <w:r w:rsidRPr="007F5E7E">
        <w:rPr>
          <w:rFonts w:asciiTheme="minorHAnsi" w:hAnsiTheme="minorHAnsi" w:cs="Calibri"/>
        </w:rPr>
        <w:t>;</w:t>
      </w:r>
    </w:p>
    <w:p w:rsidR="00072A24" w:rsidRPr="007F5E7E" w:rsidRDefault="00072A24" w:rsidP="0037558E">
      <w:pPr>
        <w:pStyle w:val="a3"/>
        <w:numPr>
          <w:ilvl w:val="0"/>
          <w:numId w:val="15"/>
        </w:numPr>
        <w:contextualSpacing w:val="0"/>
        <w:jc w:val="both"/>
        <w:rPr>
          <w:rFonts w:asciiTheme="minorHAnsi" w:eastAsiaTheme="minorHAnsi" w:hAnsiTheme="minorHAnsi" w:cstheme="minorBidi"/>
          <w:lang w:val="en-US" w:eastAsia="en-US"/>
        </w:rPr>
      </w:pPr>
      <w:r w:rsidRPr="007F5E7E">
        <w:rPr>
          <w:rFonts w:asciiTheme="minorHAnsi" w:eastAsiaTheme="minorHAnsi" w:hAnsiTheme="minorHAnsi" w:cstheme="minorBidi"/>
          <w:lang w:val="en-US" w:eastAsia="en-US"/>
        </w:rPr>
        <w:t xml:space="preserve">First-hand experience of using </w:t>
      </w:r>
      <w:proofErr w:type="spellStart"/>
      <w:r w:rsidRPr="007F5E7E">
        <w:rPr>
          <w:rFonts w:asciiTheme="minorHAnsi" w:eastAsiaTheme="minorHAnsi" w:hAnsiTheme="minorHAnsi" w:cstheme="minorBidi"/>
          <w:lang w:val="en-US" w:eastAsia="en-US"/>
        </w:rPr>
        <w:t>JasperReports</w:t>
      </w:r>
      <w:proofErr w:type="spellEnd"/>
      <w:r w:rsidRPr="007F5E7E">
        <w:rPr>
          <w:rFonts w:asciiTheme="minorHAnsi" w:eastAsiaTheme="minorHAnsi" w:hAnsiTheme="minorHAnsi" w:cstheme="minorBidi"/>
          <w:lang w:val="en-US" w:eastAsia="en-US"/>
        </w:rPr>
        <w:t>;</w:t>
      </w:r>
    </w:p>
    <w:p w:rsidR="0037558E" w:rsidRPr="007F5E7E" w:rsidRDefault="0037558E" w:rsidP="0037558E">
      <w:pPr>
        <w:pStyle w:val="a3"/>
        <w:numPr>
          <w:ilvl w:val="0"/>
          <w:numId w:val="15"/>
        </w:numPr>
        <w:contextualSpacing w:val="0"/>
        <w:jc w:val="both"/>
        <w:rPr>
          <w:rFonts w:asciiTheme="minorHAnsi" w:eastAsiaTheme="minorHAnsi" w:hAnsiTheme="minorHAnsi" w:cstheme="minorBidi"/>
          <w:lang w:val="en-US" w:eastAsia="en-US"/>
        </w:rPr>
      </w:pPr>
      <w:r w:rsidRPr="007F5E7E">
        <w:rPr>
          <w:rFonts w:asciiTheme="minorHAnsi" w:eastAsiaTheme="minorHAnsi" w:hAnsiTheme="minorHAnsi" w:cstheme="minorBidi"/>
          <w:lang w:val="en-US" w:eastAsia="en-US"/>
        </w:rPr>
        <w:t xml:space="preserve">Extensive knowledge on methodologies and standards for information systems implementation; </w:t>
      </w:r>
    </w:p>
    <w:p w:rsidR="0037558E" w:rsidRPr="007F5E7E" w:rsidRDefault="0037558E" w:rsidP="0037558E">
      <w:pPr>
        <w:pStyle w:val="a3"/>
        <w:numPr>
          <w:ilvl w:val="0"/>
          <w:numId w:val="15"/>
        </w:numPr>
        <w:contextualSpacing w:val="0"/>
        <w:jc w:val="both"/>
        <w:rPr>
          <w:rFonts w:asciiTheme="minorHAnsi" w:eastAsiaTheme="minorHAnsi" w:hAnsiTheme="minorHAnsi" w:cstheme="minorBidi"/>
          <w:lang w:val="en-US" w:eastAsia="en-US"/>
        </w:rPr>
      </w:pPr>
      <w:r w:rsidRPr="007F5E7E">
        <w:rPr>
          <w:rFonts w:asciiTheme="minorHAnsi" w:eastAsiaTheme="minorHAnsi" w:hAnsiTheme="minorHAnsi" w:cstheme="minorBidi"/>
          <w:lang w:val="en-US" w:eastAsia="en-US"/>
        </w:rPr>
        <w:t xml:space="preserve">Good understanding of various software architectures and database systems (including open source architectures); </w:t>
      </w:r>
    </w:p>
    <w:p w:rsidR="001F51D3" w:rsidRPr="007F5E7E" w:rsidRDefault="001F51D3" w:rsidP="0037558E">
      <w:pPr>
        <w:pStyle w:val="a7"/>
        <w:numPr>
          <w:ilvl w:val="0"/>
          <w:numId w:val="15"/>
        </w:numPr>
        <w:tabs>
          <w:tab w:val="clear" w:pos="4320"/>
          <w:tab w:val="clear" w:pos="8640"/>
        </w:tabs>
        <w:jc w:val="both"/>
        <w:rPr>
          <w:rFonts w:asciiTheme="minorHAnsi" w:eastAsia="Calibri" w:hAnsiTheme="minorHAnsi" w:cs="Calibri"/>
        </w:rPr>
      </w:pPr>
      <w:r w:rsidRPr="007F5E7E">
        <w:rPr>
          <w:rFonts w:asciiTheme="minorHAnsi" w:eastAsia="Calibri" w:hAnsiTheme="minorHAnsi" w:cs="Calibri"/>
        </w:rPr>
        <w:t>Full working knowledge of Romanian</w:t>
      </w:r>
      <w:r w:rsidR="0037558E" w:rsidRPr="007F5E7E">
        <w:rPr>
          <w:rFonts w:asciiTheme="minorHAnsi" w:eastAsia="Calibri" w:hAnsiTheme="minorHAnsi" w:cs="Calibri"/>
        </w:rPr>
        <w:t xml:space="preserve"> and </w:t>
      </w:r>
      <w:r w:rsidRPr="007F5E7E">
        <w:rPr>
          <w:rFonts w:asciiTheme="minorHAnsi" w:eastAsia="Calibri" w:hAnsiTheme="minorHAnsi" w:cs="Calibri"/>
        </w:rPr>
        <w:t>Russian</w:t>
      </w:r>
      <w:r w:rsidR="0037558E" w:rsidRPr="007F5E7E">
        <w:rPr>
          <w:rFonts w:asciiTheme="minorHAnsi" w:eastAsia="Calibri" w:hAnsiTheme="minorHAnsi" w:cs="Calibri"/>
        </w:rPr>
        <w:t xml:space="preserve">. </w:t>
      </w:r>
      <w:r w:rsidRPr="007F5E7E">
        <w:rPr>
          <w:rFonts w:asciiTheme="minorHAnsi" w:eastAsia="Calibri" w:hAnsiTheme="minorHAnsi" w:cs="Calibri"/>
        </w:rPr>
        <w:t xml:space="preserve">English </w:t>
      </w:r>
      <w:r w:rsidR="0037558E" w:rsidRPr="007F5E7E">
        <w:rPr>
          <w:rFonts w:asciiTheme="minorHAnsi" w:eastAsia="Calibri" w:hAnsiTheme="minorHAnsi" w:cs="Calibri"/>
        </w:rPr>
        <w:t>will be an advantage</w:t>
      </w:r>
      <w:r w:rsidRPr="007F5E7E">
        <w:rPr>
          <w:rFonts w:asciiTheme="minorHAnsi" w:eastAsia="Calibri" w:hAnsiTheme="minorHAnsi" w:cs="Calibri"/>
        </w:rPr>
        <w:t>.</w:t>
      </w:r>
    </w:p>
    <w:p w:rsidR="001F51D3" w:rsidRPr="007F5E7E" w:rsidRDefault="001F51D3" w:rsidP="001F51D3">
      <w:pPr>
        <w:tabs>
          <w:tab w:val="num" w:pos="900"/>
        </w:tabs>
        <w:ind w:left="720"/>
        <w:jc w:val="both"/>
        <w:rPr>
          <w:rFonts w:asciiTheme="minorHAnsi" w:hAnsiTheme="minorHAnsi"/>
          <w:sz w:val="24"/>
          <w:szCs w:val="24"/>
        </w:rPr>
      </w:pPr>
    </w:p>
    <w:p w:rsidR="001F51D3" w:rsidRPr="007F5E7E" w:rsidRDefault="001F51D3" w:rsidP="001F51D3">
      <w:pPr>
        <w:tabs>
          <w:tab w:val="num" w:pos="900"/>
        </w:tabs>
        <w:ind w:left="720"/>
        <w:jc w:val="both"/>
        <w:rPr>
          <w:rFonts w:asciiTheme="minorHAnsi" w:hAnsiTheme="minorHAnsi"/>
          <w:sz w:val="24"/>
          <w:szCs w:val="24"/>
        </w:rPr>
      </w:pPr>
    </w:p>
    <w:p w:rsidR="001F51D3" w:rsidRPr="007F5E7E" w:rsidRDefault="00D56AE2" w:rsidP="00D56AE2">
      <w:pPr>
        <w:tabs>
          <w:tab w:val="num" w:pos="480"/>
        </w:tabs>
        <w:spacing w:after="240"/>
        <w:jc w:val="both"/>
        <w:rPr>
          <w:rFonts w:cs="Calibri"/>
          <w:b/>
          <w:bCs/>
          <w:sz w:val="24"/>
          <w:szCs w:val="24"/>
        </w:rPr>
      </w:pPr>
      <w:r w:rsidRPr="007F5E7E">
        <w:rPr>
          <w:rFonts w:cs="Calibri"/>
          <w:b/>
          <w:bCs/>
          <w:sz w:val="24"/>
          <w:szCs w:val="24"/>
        </w:rPr>
        <w:t>PAYMENTS</w:t>
      </w:r>
    </w:p>
    <w:p w:rsidR="001F51D3" w:rsidRPr="007F5E7E" w:rsidRDefault="001F51D3" w:rsidP="001F51D3">
      <w:pPr>
        <w:tabs>
          <w:tab w:val="num" w:pos="0"/>
        </w:tabs>
        <w:jc w:val="both"/>
        <w:rPr>
          <w:rFonts w:asciiTheme="minorHAnsi" w:hAnsiTheme="minorHAnsi"/>
          <w:sz w:val="24"/>
          <w:szCs w:val="24"/>
        </w:rPr>
      </w:pPr>
      <w:r w:rsidRPr="007F5E7E">
        <w:rPr>
          <w:rFonts w:asciiTheme="minorHAnsi" w:hAnsiTheme="minorHAnsi"/>
          <w:sz w:val="24"/>
          <w:szCs w:val="24"/>
        </w:rPr>
        <w:t xml:space="preserve">Monthly basis on a rate agreed before contract signature. </w:t>
      </w:r>
    </w:p>
    <w:p w:rsidR="008A50C2" w:rsidRPr="007F5E7E" w:rsidRDefault="008A50C2">
      <w:pPr>
        <w:rPr>
          <w:rFonts w:asciiTheme="minorHAnsi" w:hAnsiTheme="minorHAnsi"/>
          <w:sz w:val="24"/>
          <w:szCs w:val="24"/>
        </w:rPr>
      </w:pPr>
    </w:p>
    <w:sectPr w:rsidR="008A50C2" w:rsidRPr="007F5E7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4DF5"/>
    <w:multiLevelType w:val="hybridMultilevel"/>
    <w:tmpl w:val="F4DEB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61287"/>
    <w:multiLevelType w:val="hybridMultilevel"/>
    <w:tmpl w:val="4F00192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741AC8"/>
    <w:multiLevelType w:val="hybridMultilevel"/>
    <w:tmpl w:val="4FA614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DE2AFB"/>
    <w:multiLevelType w:val="hybridMultilevel"/>
    <w:tmpl w:val="387C8076"/>
    <w:lvl w:ilvl="0" w:tplc="BBA06BF8">
      <w:start w:val="1"/>
      <w:numFmt w:val="decimal"/>
      <w:lvlText w:val="%1."/>
      <w:lvlJc w:val="left"/>
      <w:pPr>
        <w:ind w:left="360" w:hanging="360"/>
      </w:pPr>
      <w:rPr>
        <w:rFonts w:ascii="Times New Roman" w:hAnsi="Times New Roman" w:cs="Times New Roman" w:hint="default"/>
        <w:b w:val="0"/>
        <w:strike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C72C60"/>
    <w:multiLevelType w:val="hybridMultilevel"/>
    <w:tmpl w:val="95AE9A08"/>
    <w:lvl w:ilvl="0" w:tplc="BC92A93C">
      <w:start w:val="1"/>
      <w:numFmt w:val="decimal"/>
      <w:lvlText w:val="%1."/>
      <w:lvlJc w:val="left"/>
      <w:pPr>
        <w:tabs>
          <w:tab w:val="num" w:pos="180"/>
        </w:tabs>
        <w:ind w:left="18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81D6A89"/>
    <w:multiLevelType w:val="hybridMultilevel"/>
    <w:tmpl w:val="FD1244D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4F318C"/>
    <w:multiLevelType w:val="hybridMultilevel"/>
    <w:tmpl w:val="2542CE3C"/>
    <w:lvl w:ilvl="0" w:tplc="041A000F">
      <w:start w:val="1"/>
      <w:numFmt w:val="decimal"/>
      <w:lvlText w:val="%1."/>
      <w:lvlJc w:val="left"/>
      <w:pPr>
        <w:tabs>
          <w:tab w:val="num" w:pos="720"/>
        </w:tabs>
        <w:ind w:left="720" w:hanging="360"/>
      </w:pPr>
      <w:rPr>
        <w:rFonts w:hint="default"/>
      </w:rPr>
    </w:lvl>
    <w:lvl w:ilvl="1" w:tplc="35902A10">
      <w:start w:val="1"/>
      <w:numFmt w:val="bullet"/>
      <w:lvlText w:val=""/>
      <w:lvlJc w:val="left"/>
      <w:pPr>
        <w:tabs>
          <w:tab w:val="num" w:pos="1440"/>
        </w:tabs>
        <w:ind w:left="1440" w:hanging="360"/>
      </w:pPr>
      <w:rPr>
        <w:rFonts w:ascii="Symbol" w:hAnsi="Symbol" w:hint="default"/>
        <w:color w:val="auto"/>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FB69FF"/>
    <w:multiLevelType w:val="hybridMultilevel"/>
    <w:tmpl w:val="42EE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5B3736"/>
    <w:multiLevelType w:val="hybridMultilevel"/>
    <w:tmpl w:val="F4DEB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37CFC"/>
    <w:multiLevelType w:val="hybridMultilevel"/>
    <w:tmpl w:val="24B83336"/>
    <w:lvl w:ilvl="0" w:tplc="45D0B1B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BB45AB"/>
    <w:multiLevelType w:val="hybridMultilevel"/>
    <w:tmpl w:val="D332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3B0565"/>
    <w:multiLevelType w:val="hybridMultilevel"/>
    <w:tmpl w:val="3BF0D8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0B52986"/>
    <w:multiLevelType w:val="hybridMultilevel"/>
    <w:tmpl w:val="DD5EEF9E"/>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71ED6E12"/>
    <w:multiLevelType w:val="hybridMultilevel"/>
    <w:tmpl w:val="3DCAC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CE1784"/>
    <w:multiLevelType w:val="hybridMultilevel"/>
    <w:tmpl w:val="F176C6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2"/>
  </w:num>
  <w:num w:numId="6">
    <w:abstractNumId w:val="3"/>
  </w:num>
  <w:num w:numId="7">
    <w:abstractNumId w:val="11"/>
  </w:num>
  <w:num w:numId="8">
    <w:abstractNumId w:val="14"/>
  </w:num>
  <w:num w:numId="9">
    <w:abstractNumId w:val="5"/>
  </w:num>
  <w:num w:numId="10">
    <w:abstractNumId w:val="1"/>
  </w:num>
  <w:num w:numId="11">
    <w:abstractNumId w:val="0"/>
  </w:num>
  <w:num w:numId="12">
    <w:abstractNumId w:val="8"/>
  </w:num>
  <w:num w:numId="13">
    <w:abstractNumId w:val="1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D3"/>
    <w:rsid w:val="00072A24"/>
    <w:rsid w:val="001F51D3"/>
    <w:rsid w:val="002A4A1C"/>
    <w:rsid w:val="0037558E"/>
    <w:rsid w:val="00575821"/>
    <w:rsid w:val="0059258F"/>
    <w:rsid w:val="00606698"/>
    <w:rsid w:val="007E6D6B"/>
    <w:rsid w:val="007F3E74"/>
    <w:rsid w:val="007F5E7E"/>
    <w:rsid w:val="008A50C2"/>
    <w:rsid w:val="00952DF5"/>
    <w:rsid w:val="00B431DD"/>
    <w:rsid w:val="00B64449"/>
    <w:rsid w:val="00C1622B"/>
    <w:rsid w:val="00D318CF"/>
    <w:rsid w:val="00D5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87ECD-93EB-4021-80E5-35C96013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1D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1F51D3"/>
    <w:pPr>
      <w:ind w:left="720"/>
      <w:contextualSpacing/>
    </w:pPr>
    <w:rPr>
      <w:sz w:val="24"/>
      <w:szCs w:val="24"/>
      <w:lang w:val="ru-RU" w:eastAsia="ru-RU"/>
    </w:rPr>
  </w:style>
  <w:style w:type="character" w:customStyle="1" w:styleId="a4">
    <w:name w:val="Абзац списка Знак"/>
    <w:link w:val="a3"/>
    <w:uiPriority w:val="99"/>
    <w:rsid w:val="001F51D3"/>
    <w:rPr>
      <w:rFonts w:ascii="Times New Roman" w:eastAsia="Times New Roman" w:hAnsi="Times New Roman" w:cs="Times New Roman"/>
      <w:sz w:val="24"/>
      <w:szCs w:val="24"/>
      <w:lang w:val="ru-RU" w:eastAsia="ru-RU"/>
    </w:rPr>
  </w:style>
  <w:style w:type="paragraph" w:customStyle="1" w:styleId="BankNormal">
    <w:name w:val="BankNormal"/>
    <w:basedOn w:val="a"/>
    <w:rsid w:val="001F51D3"/>
    <w:pPr>
      <w:spacing w:after="240"/>
    </w:pPr>
    <w:rPr>
      <w:sz w:val="24"/>
      <w:szCs w:val="24"/>
    </w:rPr>
  </w:style>
  <w:style w:type="paragraph" w:styleId="a5">
    <w:name w:val="Body Text"/>
    <w:basedOn w:val="a"/>
    <w:link w:val="a6"/>
    <w:uiPriority w:val="99"/>
    <w:unhideWhenUsed/>
    <w:rsid w:val="001F51D3"/>
    <w:pPr>
      <w:spacing w:after="120"/>
    </w:pPr>
  </w:style>
  <w:style w:type="character" w:customStyle="1" w:styleId="a6">
    <w:name w:val="Основной текст Знак"/>
    <w:basedOn w:val="a0"/>
    <w:link w:val="a5"/>
    <w:uiPriority w:val="99"/>
    <w:rsid w:val="001F51D3"/>
    <w:rPr>
      <w:rFonts w:ascii="Times New Roman" w:eastAsia="Times New Roman" w:hAnsi="Times New Roman" w:cs="Times New Roman"/>
      <w:sz w:val="20"/>
      <w:szCs w:val="20"/>
    </w:rPr>
  </w:style>
  <w:style w:type="character" w:customStyle="1" w:styleId="hps">
    <w:name w:val="hps"/>
    <w:rsid w:val="00B64449"/>
  </w:style>
  <w:style w:type="character" w:customStyle="1" w:styleId="Bodytext">
    <w:name w:val="Body text_"/>
    <w:link w:val="BodyText4"/>
    <w:rsid w:val="00606698"/>
    <w:rPr>
      <w:rFonts w:ascii="Arial Narrow" w:eastAsia="Arial Narrow" w:hAnsi="Arial Narrow" w:cs="Arial Narrow"/>
      <w:sz w:val="20"/>
      <w:szCs w:val="20"/>
      <w:shd w:val="clear" w:color="auto" w:fill="FFFFFF"/>
    </w:rPr>
  </w:style>
  <w:style w:type="paragraph" w:customStyle="1" w:styleId="BodyText4">
    <w:name w:val="Body Text4"/>
    <w:basedOn w:val="a"/>
    <w:link w:val="Bodytext"/>
    <w:rsid w:val="00606698"/>
    <w:pPr>
      <w:widowControl w:val="0"/>
      <w:shd w:val="clear" w:color="auto" w:fill="FFFFFF"/>
      <w:spacing w:before="300" w:after="180" w:line="250" w:lineRule="exact"/>
      <w:ind w:hanging="360"/>
      <w:jc w:val="both"/>
    </w:pPr>
    <w:rPr>
      <w:rFonts w:ascii="Arial Narrow" w:eastAsia="Arial Narrow" w:hAnsi="Arial Narrow" w:cs="Arial Narrow"/>
    </w:rPr>
  </w:style>
  <w:style w:type="character" w:customStyle="1" w:styleId="apple-converted-space">
    <w:name w:val="apple-converted-space"/>
    <w:basedOn w:val="a0"/>
    <w:rsid w:val="002A4A1C"/>
  </w:style>
  <w:style w:type="paragraph" w:styleId="a7">
    <w:name w:val="header"/>
    <w:basedOn w:val="a"/>
    <w:link w:val="a8"/>
    <w:rsid w:val="0037558E"/>
    <w:pPr>
      <w:tabs>
        <w:tab w:val="center" w:pos="4320"/>
        <w:tab w:val="right" w:pos="8640"/>
      </w:tabs>
    </w:pPr>
    <w:rPr>
      <w:sz w:val="24"/>
      <w:szCs w:val="24"/>
    </w:rPr>
  </w:style>
  <w:style w:type="character" w:customStyle="1" w:styleId="a8">
    <w:name w:val="Верхний колонтитул Знак"/>
    <w:basedOn w:val="a0"/>
    <w:link w:val="a7"/>
    <w:rsid w:val="0037558E"/>
    <w:rPr>
      <w:rFonts w:ascii="Times New Roman" w:eastAsia="Times New Roman" w:hAnsi="Times New Roman" w:cs="Times New Roman"/>
      <w:sz w:val="24"/>
      <w:szCs w:val="24"/>
    </w:rPr>
  </w:style>
  <w:style w:type="paragraph" w:customStyle="1" w:styleId="Default">
    <w:name w:val="Default"/>
    <w:rsid w:val="0037558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5108</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Sinchetru</dc:creator>
  <cp:keywords/>
  <dc:description/>
  <cp:lastModifiedBy>Сергей</cp:lastModifiedBy>
  <cp:revision>2</cp:revision>
  <dcterms:created xsi:type="dcterms:W3CDTF">2016-05-25T06:08:00Z</dcterms:created>
  <dcterms:modified xsi:type="dcterms:W3CDTF">2016-05-25T06:08:00Z</dcterms:modified>
</cp:coreProperties>
</file>